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E4" w:rsidRDefault="00151C99">
      <w:pPr>
        <w:pStyle w:val="Normal1"/>
        <w:jc w:val="center"/>
        <w:rPr>
          <w:rFonts w:ascii="NikoshBAN" w:eastAsia="NikoshBAN" w:hAnsi="NikoshBAN" w:cs="NikoshBAN"/>
          <w:sz w:val="38"/>
          <w:szCs w:val="38"/>
        </w:rPr>
      </w:pPr>
      <w:bookmarkStart w:id="0" w:name="_GoBack"/>
      <w:bookmarkEnd w:id="0"/>
      <w:proofErr w:type="spellStart"/>
      <w:r>
        <w:rPr>
          <w:rFonts w:ascii="NikoshBAN" w:eastAsia="NikoshBAN" w:hAnsi="NikoshBAN" w:cs="NikoshBAN"/>
          <w:sz w:val="38"/>
          <w:szCs w:val="38"/>
        </w:rPr>
        <w:t>করোনায়</w:t>
      </w:r>
      <w:proofErr w:type="spellEnd"/>
      <w:r>
        <w:rPr>
          <w:rFonts w:ascii="NikoshBAN" w:eastAsia="NikoshBAN" w:hAnsi="NikoshBAN" w:cs="NikoshBAN"/>
          <w:sz w:val="38"/>
          <w:szCs w:val="38"/>
        </w:rPr>
        <w:t xml:space="preserve"> </w:t>
      </w:r>
      <w:proofErr w:type="spellStart"/>
      <w:r>
        <w:rPr>
          <w:rFonts w:ascii="NikoshBAN" w:eastAsia="NikoshBAN" w:hAnsi="NikoshBAN" w:cs="NikoshBAN"/>
          <w:sz w:val="38"/>
          <w:szCs w:val="38"/>
        </w:rPr>
        <w:t>আক্রান্ত</w:t>
      </w:r>
      <w:proofErr w:type="spellEnd"/>
      <w:r>
        <w:rPr>
          <w:rFonts w:ascii="NikoshBAN" w:eastAsia="NikoshBAN" w:hAnsi="NikoshBAN" w:cs="NikoshBAN"/>
          <w:sz w:val="38"/>
          <w:szCs w:val="38"/>
        </w:rPr>
        <w:t xml:space="preserve"> </w:t>
      </w:r>
      <w:proofErr w:type="spellStart"/>
      <w:r>
        <w:rPr>
          <w:rFonts w:ascii="NikoshBAN" w:eastAsia="NikoshBAN" w:hAnsi="NikoshBAN" w:cs="NikoshBAN"/>
          <w:sz w:val="38"/>
          <w:szCs w:val="38"/>
        </w:rPr>
        <w:t>শিক্ষা</w:t>
      </w:r>
      <w:proofErr w:type="spellEnd"/>
      <w:r>
        <w:rPr>
          <w:rFonts w:ascii="NikoshBAN" w:eastAsia="NikoshBAN" w:hAnsi="NikoshBAN" w:cs="NikoshBAN"/>
          <w:sz w:val="38"/>
          <w:szCs w:val="38"/>
        </w:rPr>
        <w:t xml:space="preserve"> </w:t>
      </w:r>
      <w:proofErr w:type="spellStart"/>
      <w:r>
        <w:rPr>
          <w:rFonts w:ascii="NikoshBAN" w:eastAsia="NikoshBAN" w:hAnsi="NikoshBAN" w:cs="NikoshBAN"/>
          <w:sz w:val="38"/>
          <w:szCs w:val="38"/>
        </w:rPr>
        <w:t>ব্যবস্থা</w:t>
      </w:r>
      <w:proofErr w:type="spellEnd"/>
      <w:r>
        <w:rPr>
          <w:rFonts w:ascii="NikoshBAN" w:eastAsia="NikoshBAN" w:hAnsi="NikoshBAN" w:cs="NikoshBAN"/>
          <w:sz w:val="38"/>
          <w:szCs w:val="38"/>
        </w:rPr>
        <w:t>:</w:t>
      </w:r>
    </w:p>
    <w:p w:rsidR="00D952E4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একটি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জাতির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উন্নতির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চাবিকাঠি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হলো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মেধা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মননে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আধুনিক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এবং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চিন্তা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চেতনায়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প্রাগ্রসর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একটি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সুশিক্ষিত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জাতিই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একটি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দেশকে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উন্নতির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পৌঁছে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দিতে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জাতির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মেরুদন্ড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কোনো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জীবনকে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একটি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উদ্দেশ্যহীন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পথে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ঠেলে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দিতে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পারি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প্রত্যেক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শিক্ষাজীবনের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মূল্যবান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সময়ের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ব্যবহার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যথাযথভাবে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বুঝিয়ে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দিতে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জোর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জবরদস্তি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শিক্ষাদান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শিশুদের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পরিবেশ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পাঠদান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পদ্ধতি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বিষয়বস্তু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আকর্ষণীয়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আনন্দময়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proofErr w:type="gramStart"/>
      <w:r>
        <w:rPr>
          <w:rFonts w:ascii="NikoshBAN" w:eastAsia="NikoshBAN" w:hAnsi="NikoshBAN" w:cs="NikoshBAN"/>
          <w:sz w:val="32"/>
          <w:szCs w:val="32"/>
        </w:rPr>
        <w:t>তুলতে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হবে</w:t>
      </w:r>
      <w:proofErr w:type="spellEnd"/>
      <w:proofErr w:type="gramEnd"/>
      <w:r>
        <w:rPr>
          <w:rFonts w:ascii="NikoshBAN" w:eastAsia="NikoshBAN" w:hAnsi="NikoshBAN" w:cs="NikoshBAN"/>
          <w:sz w:val="32"/>
          <w:szCs w:val="32"/>
        </w:rPr>
        <w:t>।</w:t>
      </w:r>
    </w:p>
    <w:p w:rsidR="00D952E4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bookmarkStart w:id="1" w:name="_gjdgxs" w:colFirst="0" w:colLast="0"/>
      <w:bookmarkEnd w:id="1"/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শিক্ষাক্ষেত্রে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করোনা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ভাইরাস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(কোভিড-১৯)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কেবল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সাময়িক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প্রভাবই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ফেলেনি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সৃষ্টি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শিখনের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দীর্ঘমেয়াদি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ক্ষতি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বিভিন্ন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মিডিয়া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পত্রিকায়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প্রকাশিত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শিক্ষাবিদদের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প্রবন্ধ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জানা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ইউনেস্কোর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তথ্যানুযায়ী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বিদ্যালয়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বন্ধ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থাকার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কারণে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বিশ্বে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একশ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বাহাত্তর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কোটি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পঞ্চাশ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লাখ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বঞ্চিত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হচ্ছে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বাংলাদেশের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সব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পর্যায়ের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প্রতিষ্ঠানগুলো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১৭মার্চ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বন্ধ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কোটি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ক্ষতির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সম্মুখীন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ক্ষতি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প্রকৃতপক্ষে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জাতির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যেকোনো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ক্ষতির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চেয়ে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ভয়াবহ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প্রভাব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দীর্ঘমেয়াদি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সঠিক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ব্যবস্থা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নিলে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দীর্ঘ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মেয়াদে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চরম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মূল্য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দিতে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>।</w:t>
      </w:r>
    </w:p>
    <w:p w:rsidR="00D952E4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কার্যক্রম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সম্পন্ন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শ্রেণীকক্ষে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কিন্তু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করোনাকালীন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শ্রেণীকক্ষের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তথা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বিদ্যালয়ের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কঠিন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চ্যালঞ্জের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মুখে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পড়েছে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মধ্যে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ক্ষতির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আশঙ্কা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তৈরী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হয়েছে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নতুন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শিক্ষাবর্ষ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তিনমাস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পূর্ণ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হতেই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প্রাথমিক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মাধ্যমিক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বিদ্যালয়গুলো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বন্ধ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এরই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মধ্যে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আগামী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৬ই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আগষ্ট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পর্যন্ত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বিদ্যালয়ের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শ্রেণি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কার্যক্রম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বন্ধ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ঘোষণা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হয়েছে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প্রথম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আড়াই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মাসে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শ্রেণিকক্ষে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শিখেছিল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দীর্ঘবন্ধে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তারও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অনেক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কিছু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ভুলে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গেছে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দীর্ঘদিন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বিদ্যালয়ে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যাওয়ায়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অনেকেরই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পড়ালেখার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ছন্দপতন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ঘটেছে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এমন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পরিস্থিতির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জ্ন্য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কেউই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প্রস্তুত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ছিলাম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সর্বোপরি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এ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অবস্থায়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করণীয়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তারও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সঠিক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নির্দেশনা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পাওয়া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যাচ্ছে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এ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কারণে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কাউকে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কোনরূপ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দোষ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দেওয়া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ঠিক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কারণ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করোনার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এ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পরিস্থিতির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কেউ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-ই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পরিচিত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</w:p>
    <w:p w:rsidR="003808B3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করোনা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আঘাত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এনেছে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বারো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লাখ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এইচএসসি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সমমান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পরীক্ষার্থীদের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উপর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মানসিকভাবে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তৈরী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হয়েছিল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পরীক্ষা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দেবার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১লা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এপ্রিল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ছিল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পরীক্ষা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পরীক্ষার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যেভাবে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প্রস্তুতি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নিয়েছিল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ছেদ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পড়েছে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পরীক্ষা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সেই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অনিশ্চয়তা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মানসিকভাবে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অস্থির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তুলেছে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বিশ্ববিদ্যালয়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পর্যায়েও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সব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ধরণের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কার্যক্রম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বন্ধ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রয়েছে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ফলে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সেশনজটে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পড়ার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শঙ্কা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তৈরী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হয়েছে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পরবর্তীতে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বিভিন্ন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সমস্যার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সৃষ্টি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করোনায়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সৃষ্টি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হয়েছে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এসএসসি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পরীক্ষার্থীদের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ভর্তি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অনিশ্চয়তা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এখনও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বুঝতে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পারছে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পহেলা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জুলাই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থেকে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পুরুদমে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ক্লাস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কথা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কিন্তু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করোনার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দীর্ঘদিন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lastRenderedPageBreak/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বাসায়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ধরণের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বন্দি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অবস্থায়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করোনা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তাদেরকে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বাসায়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বন্দি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থাকতে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বাধ্য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ফলে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মধ্যে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মানসিক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অস্থিরতার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সৃষ্টি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হয়েছে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এবং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স্বাভাবিক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বেড়ে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উঠাকে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বাধাগ্রস্থ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প্রতিষ্ঠানে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যাওয়ার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ফলে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শারীরিক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মানসিক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স্বাস্থ্যের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ওপর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বড়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রকমের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প্রভাব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ফেলেছে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বিশেষকরে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বিশেষ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চাহিদা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সম্পন্ন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এ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অবস্থায়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বেশি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ক্ষতিগ্রস্থ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হচ্ছে।করোনাকালীন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সরকার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পড়াশুনা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চালিয়ে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যাবার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বেশ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কয়েকটি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পদক্ষেপ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গ্রহণ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বিকল্প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শিক্ষণ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হিসাবে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সংসদ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টেলিভিশনের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মাধ্যমে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পাঠদানের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ব্যবস্থা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বিভিন্ন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বিশ্ববিদ্যালয়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কলেজ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বিদ্যালয়েও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অনলাইনের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মাধ্যমে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ক্লাস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চালিয়ে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যাবার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নির্দেশ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দিয়েছেন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কিন্তু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এভাবে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১০০%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নিকট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পৌঁছানো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সম্ভব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হচ্ছে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আমাদের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দেশের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প্রেক্ষাপটে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এ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কার্যক্রম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এগিয়ে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নেওয়া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বেশ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কষ্টসাধ্য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ও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চ্যালেঞ্জিং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বিশেষ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গ্রামঅঞ্চলে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অধিকাংশেরই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ভালো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স্মার্টফোন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নেই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সাথে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উচ্চ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মূল্যের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ইন্টারনেট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প্যাকেজ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দুর্বল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নেটওয়ার্কের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কারণে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অনেক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পাঠে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অংশগ্রহণ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করতে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পারে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ফলে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শিখন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কার্যক্রম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চালিয়ে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যাওয়া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বেশ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কষ্টসাধ্য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ফলে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শহরের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তুলনায়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গ্রামের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শিক্ষার্থীরা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পিছিয়ে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পড়ছে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। এ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অবস্থার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পরিবর্তণের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জন্য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দীর্ঘ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মেয়াদী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পরিকল্পনা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আবশ্যক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>।</w:t>
      </w:r>
    </w:p>
    <w:p w:rsidR="00D952E4" w:rsidRDefault="003808B3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করো</w:t>
      </w:r>
      <w:r w:rsidR="00151C99"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যে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এ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অবস্থা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সৃষ্টি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করবে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তার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জন্য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আমরা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মোটেও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প্রস্তুত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ছিলাম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অন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লাইন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স্কুল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পরিচালনার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জন্য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যে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দক্ষতা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প্রয়োজন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হয়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সেই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পরিমাণ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দক্ষ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শিক্ষক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আমাদের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প্রতিটি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বিদ্যালয়ে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নেই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তাই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অন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লাইনে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কীভাবে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অন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লাইন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স্কুল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পরিচালনা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করতে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হয়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তার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উপর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একটি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ট্রেনিং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এর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আয়োজন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করে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উপজেলা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ভিত্তিক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ক্লাসের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আয়োজন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করলে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শিক্ষার্থীর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অংশগ্রহণ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বাড়ার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সম্ভাবনা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রয়েছে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করোনাকালীন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শিখন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ক্ষতি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মেনে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নিতেই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হবে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জীবনের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চেয়ে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কোনো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কিছুই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অগ্রাধিকার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পেতে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পারে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না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।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তবে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যতটুকু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ক্ষতির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পরিমাণ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কমানো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যায়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সেটাই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 w:rsidR="00151C99">
        <w:rPr>
          <w:rFonts w:ascii="NikoshBAN" w:eastAsia="NikoshBAN" w:hAnsi="NikoshBAN" w:cs="NikoshBAN"/>
          <w:sz w:val="32"/>
          <w:szCs w:val="32"/>
        </w:rPr>
        <w:t>বিবেচ্য</w:t>
      </w:r>
      <w:proofErr w:type="spellEnd"/>
      <w:r w:rsidR="00151C99">
        <w:rPr>
          <w:rFonts w:ascii="NikoshBAN" w:eastAsia="NikoshBAN" w:hAnsi="NikoshBAN" w:cs="NikoshBAN"/>
          <w:sz w:val="32"/>
          <w:szCs w:val="32"/>
        </w:rPr>
        <w:t>।</w:t>
      </w:r>
    </w:p>
    <w:p w:rsidR="00D952E4" w:rsidRDefault="00D952E4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</w:p>
    <w:p w:rsidR="00D952E4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অজয়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কৃষ্ণ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পাল</w:t>
      </w:r>
      <w:proofErr w:type="spellEnd"/>
    </w:p>
    <w:p w:rsidR="00D952E4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সহকারী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শিক্ষক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>(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আইসিটি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>)</w:t>
      </w:r>
    </w:p>
    <w:p w:rsidR="00D952E4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ছাতক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সরকারি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বহুমুখী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মডেল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উচ্চ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বিদ্যালয়</w:t>
      </w:r>
      <w:proofErr w:type="spellEnd"/>
    </w:p>
    <w:p w:rsidR="00D952E4" w:rsidRDefault="00151C99">
      <w:pPr>
        <w:pStyle w:val="Normal1"/>
        <w:jc w:val="both"/>
        <w:rPr>
          <w:rFonts w:ascii="NikoshBAN" w:eastAsia="NikoshBAN" w:hAnsi="NikoshBAN" w:cs="NikoshBAN"/>
          <w:sz w:val="32"/>
          <w:szCs w:val="32"/>
        </w:rPr>
      </w:pPr>
      <w:proofErr w:type="spellStart"/>
      <w:r>
        <w:rPr>
          <w:rFonts w:ascii="NikoshBAN" w:eastAsia="NikoshBAN" w:hAnsi="NikoshBAN" w:cs="NikoshBAN"/>
          <w:sz w:val="32"/>
          <w:szCs w:val="32"/>
        </w:rPr>
        <w:t>ছাতক</w:t>
      </w:r>
      <w:proofErr w:type="spellEnd"/>
      <w:r>
        <w:rPr>
          <w:rFonts w:ascii="NikoshBAN" w:eastAsia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eastAsia="NikoshBAN" w:hAnsi="NikoshBAN" w:cs="NikoshBAN"/>
          <w:sz w:val="32"/>
          <w:szCs w:val="32"/>
        </w:rPr>
        <w:t>সুনামগঞ্জ</w:t>
      </w:r>
      <w:proofErr w:type="spellEnd"/>
      <w:r>
        <w:rPr>
          <w:rFonts w:ascii="NikoshBAN" w:eastAsia="NikoshBAN" w:hAnsi="NikoshBAN" w:cs="NikoshBAN"/>
          <w:sz w:val="32"/>
          <w:szCs w:val="32"/>
        </w:rPr>
        <w:t>।</w:t>
      </w:r>
    </w:p>
    <w:sectPr w:rsidR="00D952E4" w:rsidSect="00D952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E4"/>
    <w:rsid w:val="00151C99"/>
    <w:rsid w:val="002055BC"/>
    <w:rsid w:val="003808B3"/>
    <w:rsid w:val="00D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E56C7-2A80-4F41-90F5-52D18A1C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952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952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952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952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952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952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952E4"/>
  </w:style>
  <w:style w:type="paragraph" w:styleId="Title">
    <w:name w:val="Title"/>
    <w:basedOn w:val="Normal1"/>
    <w:next w:val="Normal1"/>
    <w:rsid w:val="00D952E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952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ajoy cbmhs</dc:creator>
  <cp:lastModifiedBy>88017</cp:lastModifiedBy>
  <cp:revision>2</cp:revision>
  <dcterms:created xsi:type="dcterms:W3CDTF">2020-07-03T19:16:00Z</dcterms:created>
  <dcterms:modified xsi:type="dcterms:W3CDTF">2020-07-03T19:16:00Z</dcterms:modified>
</cp:coreProperties>
</file>