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3965" w14:textId="77777777" w:rsidR="0054548E" w:rsidRDefault="0054548E" w:rsidP="0054548E">
      <w:pPr>
        <w:pStyle w:val="NormalWeb"/>
      </w:pPr>
      <w:proofErr w:type="spellStart"/>
      <w:r>
        <w:rPr>
          <w:rFonts w:ascii="Nirmala UI" w:hAnsi="Nirmala UI" w:cs="Nirmala UI"/>
        </w:rPr>
        <w:t>করাচির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কারাগার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মুক্তি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r>
        <w:rPr>
          <w:rFonts w:ascii="Nirmala UI" w:hAnsi="Nirmala UI" w:cs="Nirmala UI"/>
        </w:rPr>
        <w:t>১৯৭২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১০</w:t>
      </w:r>
      <w:r>
        <w:t xml:space="preserve"> </w:t>
      </w:r>
      <w:proofErr w:type="spellStart"/>
      <w:r>
        <w:rPr>
          <w:rFonts w:ascii="Nirmala UI" w:hAnsi="Nirmala UI" w:cs="Nirmala UI"/>
        </w:rPr>
        <w:t>জানুয়ারি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লন্ডন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দিল্লি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ফিরেছিলেন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মুজিবুর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রহমান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তেজগাঁওয়ের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পুরাতন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বিমানবন্দরে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উড়োজাহাজ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পূর্ণতা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স্বাধীনতা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ঐতিহাসিক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দিনটিকে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স্বাধীনতার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রূপকারের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জন্মশতবার্ষিকীর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ক্ষণগণনা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13F9AC5D" w14:textId="77777777" w:rsidR="0054548E" w:rsidRDefault="0054548E" w:rsidP="0054548E">
      <w:pPr>
        <w:pStyle w:val="text"/>
      </w:pPr>
      <w:r>
        <w:rPr>
          <w:rFonts w:ascii="Nirmala UI" w:hAnsi="Nirmala UI" w:cs="Nirmala UI"/>
        </w:rPr>
        <w:t>১৯৭২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১০</w:t>
      </w:r>
      <w:r>
        <w:t xml:space="preserve"> </w:t>
      </w:r>
      <w:proofErr w:type="spellStart"/>
      <w:r>
        <w:rPr>
          <w:rFonts w:ascii="Nirmala UI" w:hAnsi="Nirmala UI" w:cs="Nirmala UI"/>
        </w:rPr>
        <w:t>জানুয়ারি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উৎসবমুখর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লাখো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প্রিয়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নেতাকে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এরপর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তাঁকে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সোহরাওয়ার্দী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উদ্যানে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6C562900" w14:textId="77777777" w:rsidR="0054548E" w:rsidRDefault="0054548E" w:rsidP="0054548E">
      <w:pPr>
        <w:pStyle w:val="text"/>
      </w:pPr>
    </w:p>
    <w:p w14:paraId="406FCE33" w14:textId="77777777" w:rsidR="0054548E" w:rsidRDefault="0054548E" w:rsidP="0054548E">
      <w:pPr>
        <w:pStyle w:val="text"/>
      </w:pPr>
      <w:proofErr w:type="spellStart"/>
      <w:r>
        <w:rPr>
          <w:rFonts w:ascii="Nirmala UI" w:hAnsi="Nirmala UI" w:cs="Nirmala UI"/>
        </w:rPr>
        <w:t>গতকাল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শুক্রবার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চট্রগ্রাম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জিমনেসিয়াম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জন্মশতবার্ষিকীর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ক্ষণগণনা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অনুষ্ঠানে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প্রত্যাবর্তনের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প্রতীকী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তৈরি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14:paraId="1C465545" w14:textId="77777777" w:rsidR="0054548E" w:rsidRDefault="0054548E">
      <w:bookmarkStart w:id="0" w:name="_GoBack"/>
      <w:bookmarkEnd w:id="0"/>
    </w:p>
    <w:sectPr w:rsidR="0054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E"/>
    <w:rsid w:val="005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A017"/>
  <w15:chartTrackingRefBased/>
  <w15:docId w15:val="{65985584-2322-49D9-B45F-A25DBD0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54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Begum</dc:creator>
  <cp:keywords/>
  <dc:description/>
  <cp:lastModifiedBy>Farzana Begum</cp:lastModifiedBy>
  <cp:revision>1</cp:revision>
  <dcterms:created xsi:type="dcterms:W3CDTF">2020-01-11T05:14:00Z</dcterms:created>
  <dcterms:modified xsi:type="dcterms:W3CDTF">2020-01-11T05:15:00Z</dcterms:modified>
</cp:coreProperties>
</file>