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9B" w:rsidRPr="000D559B" w:rsidRDefault="000D559B" w:rsidP="000D55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0D559B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১০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ফেব্রুয়ারি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১৯৭২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D559B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0D559B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0D559B" w:rsidRPr="000D559B" w:rsidRDefault="000D559B" w:rsidP="000D559B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0D559B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0D559B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0D559B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"https://bn.wikipedia.org/w/index.php?title=%E0%A6%B6%E0%A6%B0%E0%A6%AB%E0%A7%81%E0%A6%A6%E0%A7%8D%E0%A6%A6%E0%A7%80%E0%A6%A8_%E0%A6%86%E0%A6%B9%E0%A6%AE%E0%A7%87%E0%A6%A6&amp;action=edit&amp;section=1" \o "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D559B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D559B" w:rsidRPr="000D559B" w:rsidRDefault="000D559B" w:rsidP="000D55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"https://bn.wikipedia.org/wiki/%E0%A6%95%E0%A7%81%E0%A6%B7%E0%A7%8D%E0%A6%9F%E0%A6%BF%E0%A6%AF%E0%A6%BC%E0%A6%BE_%E0%A6%9C%E0%A7%87%E0%A6%B2%E0%A6%BE"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কুষ্টিয়া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কুষ্টিয়া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"https://bn.wikipedia.org/wiki/%E0%A6%95%E0%A7%81%E0%A6%AE%E0%A6%BE%E0%A6%B0%E0%A6%96%E0%A6%BE%E0%A6%B2%E0%A7%80_%E0%A6%89%E0%A6%AA%E0%A6%9C%E0%A7%87%E0%A6%B2%E0%A6%BE"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কুমারখালী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কুমারখালী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সুলতানপুর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শামসুল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হাসিনা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আলম।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ভাইবোনের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দ্বিতীয়</w:t>
      </w:r>
      <w:proofErr w:type="spellEnd"/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0D559B" w:rsidRPr="000D559B" w:rsidRDefault="000D559B" w:rsidP="000D559B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0D559B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"https://bn.wikipedia.org/w/index.php?title=%E0%A6%B6%E0%A6%B0%E0%A6%AB%E0%A7%81%E0%A6%A6%E0%A7%8D%E0%A6%A6%E0%A7%80%E0%A6%A8_%E0%A6%86%E0%A6%B9%E0%A6%AE%E0%A7%87%E0%A6%A6&amp;action=edit&amp;section=2" \o "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D559B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D559B" w:rsidRPr="000D559B" w:rsidRDefault="000D559B" w:rsidP="000D55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১৯৬৭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চালানোর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বাণিজ্যিক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লাইসেন্স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কৃষি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প্ল্যান্ট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প্রটেকশন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কর্মকর্তা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শেষদিকে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উইংয়ের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প্রতিষ্ঠাতা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সুযোগ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পান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৫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৭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৮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"https://bn.wikipedia.org/wiki/%E0%A6%AE%E0%A7%8C%E0%A6%B2%E0%A6%AD%E0%A7%80%E0%A6%AC%E0%A6%BE%E0%A6%9C%E0%A6%BE%E0%A6%B0_%E0%A6%9C%E0%A7%87%E0%A6%B2%E0%A6%BE"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মৌলভীবাজার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মৌলভীবাজারে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6" w:anchor="cite_note-2" w:history="1"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D559B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0D559B" w:rsidRPr="000D559B" w:rsidRDefault="000D559B" w:rsidP="000D559B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0D559B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0D559B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"https://bn.wikipedia.org/w/index.php?title=%E0%A6%B6%E0%A6%B0%E0%A6%AB%E0%A7%81%E0%A6%A6%E0%A7%8D%E0%A6%A6%E0%A7%80%E0%A6%A8_%E0%A6%86%E0%A6%B9%E0%A6%AE%E0%A7%87%E0%A6%A6&amp;action=edit&amp;section=3" \o "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D559B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D559B" w:rsidRPr="000D559B" w:rsidRDefault="000D559B" w:rsidP="000D55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৫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কুশিয়ারা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ক্ষেত্র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আকাশে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উড়ল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—‘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>’</w:t>
      </w:r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চালকের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আসনে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"https://bn.wikipedia.org/wiki/%E0%A6%86%E0%A6%95%E0%A6%B0%E0%A6%BE%E0%A6%AE_%E0%A6%86%E0%A6%B9%E0%A6%AE%E0%A7%87%E0%A6%A6"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আকরাম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আহমেদ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আকরাম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0D559B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)</w:t>
      </w:r>
      <w:r w:rsidRPr="000D559B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গানার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আছে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মেশিনগান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স্বল্পগতির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ভেতরে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ঢুকে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এগিয়ে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যেতে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লক্ষ্যস্থলের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যতটা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সম্ভব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কৌশলে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যাচ্ছেন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একসময়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গেলেন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লক্ষ্যস্থলে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তারপর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আকাশের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নির্দিষ্ট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বারবার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চক্কর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ছুড়লেন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গানার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মেশিনগান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করলেন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নিচে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ভূমিতে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জীবন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বাঁচাতে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ছোটাছুটি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বিস্ফোরিত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রকেটের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স্প্লিন্টার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চূড়ান্ত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পর্যায়ে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সহযোগিতায়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বৃহত্তর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যৌথভাবে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অভিযান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আটগ্রাম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চরখাই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জাফলং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ছোটখেল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কোম্পানিগঞ্জ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সালুটিকর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ছাতক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গোবিন্দগঞ্জ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লামাকাজিঘাট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অক্ষ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ধরে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পশ্চাদপসরণ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প্রবল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বাধা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অগ্রযাত্রা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শ্লথ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প্রয়োজন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নবগঠিত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উইং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মিত্রবাহিনীকে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সাহায্য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কুশিয়ারা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তীরে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বিপুল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সমাবেশ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ঘটায়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পথ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মিত্রবাহিনীর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যোদ্ধারা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হচ্ছিলেন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শরফুদ্দীন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আকরাম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চালিয়ে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ছত্রভঙ্গ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বিপুলসংখ্যক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আহতও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মনোবল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ভেঙে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পরিচালনা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যথেষ্ট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ঝুঁকিপূর্ণ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কারণ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স্বল্পগতির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অটার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বিমানটি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যেকোনো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মেশিনগানের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গুলিতে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ভূপতিত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0D559B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পারত</w:t>
      </w:r>
      <w:proofErr w:type="spellEnd"/>
      <w:r w:rsidRPr="000D559B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0D559B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anchor="cite_note-3" w:history="1"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0D559B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0D559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0D559B" w:rsidRPr="000D559B" w:rsidRDefault="000D559B" w:rsidP="000D559B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lastRenderedPageBreak/>
        <w:t>পুরস্কার</w:t>
      </w:r>
      <w:proofErr w:type="spellEnd"/>
      <w:r w:rsidRPr="000D559B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0D559B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0D559B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0D559B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"https://bn.wikipedia.org/w/index.php?title=%E0%A6%B6%E0%A6%B0%E0%A6%AB%E0%A7%81%E0%A6%A6%E0%A7%8D%E0%A6%A6%E0%A7%80%E0%A6%A8_%E0%A6%86%E0%A6%B9%E0%A6%AE%E0%A7%87%E0%A6%A6&amp;action=edit&amp;section=4" \o "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0D559B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D559B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0D559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D559B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D559B" w:rsidRPr="000D559B" w:rsidRDefault="000D559B" w:rsidP="000D55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8" w:tooltip="বীর উত্তম" w:history="1">
        <w:proofErr w:type="spellStart"/>
        <w:r w:rsidRPr="000D559B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0D559B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0D559B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070264" w:rsidRDefault="00070264"/>
    <w:sectPr w:rsidR="0007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C71"/>
    <w:multiLevelType w:val="multilevel"/>
    <w:tmpl w:val="C26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00257"/>
    <w:multiLevelType w:val="multilevel"/>
    <w:tmpl w:val="EC8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D"/>
    <w:rsid w:val="00070264"/>
    <w:rsid w:val="000D559B"/>
    <w:rsid w:val="00C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F2973-C13A-43B8-8A30-EC07A7CC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59B"/>
    <w:rPr>
      <w:color w:val="0000FF"/>
      <w:u w:val="single"/>
    </w:rPr>
  </w:style>
  <w:style w:type="character" w:customStyle="1" w:styleId="tocnumber">
    <w:name w:val="tocnumber"/>
    <w:basedOn w:val="DefaultParagraphFont"/>
    <w:rsid w:val="000D559B"/>
  </w:style>
  <w:style w:type="character" w:customStyle="1" w:styleId="toctext">
    <w:name w:val="toctext"/>
    <w:basedOn w:val="DefaultParagraphFont"/>
    <w:rsid w:val="000D559B"/>
  </w:style>
  <w:style w:type="character" w:customStyle="1" w:styleId="mw-headline">
    <w:name w:val="mw-headline"/>
    <w:basedOn w:val="DefaultParagraphFont"/>
    <w:rsid w:val="000D559B"/>
  </w:style>
  <w:style w:type="character" w:customStyle="1" w:styleId="mw-editsection">
    <w:name w:val="mw-editsection"/>
    <w:basedOn w:val="DefaultParagraphFont"/>
    <w:rsid w:val="000D559B"/>
  </w:style>
  <w:style w:type="character" w:customStyle="1" w:styleId="mw-editsection-bracket">
    <w:name w:val="mw-editsection-bracket"/>
    <w:basedOn w:val="DefaultParagraphFont"/>
    <w:rsid w:val="000D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95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7%80%E0%A6%B0_%E0%A6%89%E0%A6%A4%E0%A7%8D%E0%A6%A4%E0%A6%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B6%E0%A6%B0%E0%A6%AB%E0%A7%81%E0%A6%A6%E0%A7%8D%E0%A6%A6%E0%A7%80%E0%A6%A8_%E0%A6%86%E0%A6%B9%E0%A6%AE%E0%A7%87%E0%A6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B6%E0%A6%B0%E0%A6%AB%E0%A7%81%E0%A6%A6%E0%A7%8D%E0%A6%A6%E0%A7%80%E0%A6%A8_%E0%A6%86%E0%A6%B9%E0%A6%AE%E0%A7%87%E0%A6%A6" TargetMode="External"/><Relationship Id="rId5" Type="http://schemas.openxmlformats.org/officeDocument/2006/relationships/hyperlink" Target="https://bn.wikipedia.org/wiki/%E0%A6%B6%E0%A6%B0%E0%A6%AB%E0%A7%81%E0%A6%A6%E0%A7%8D%E0%A6%A6%E0%A7%80%E0%A6%A8_%E0%A6%86%E0%A6%B9%E0%A6%AE%E0%A7%87%E0%A6%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2020-07-03T11:37:00Z</dcterms:created>
  <dcterms:modified xsi:type="dcterms:W3CDTF">2020-07-03T11:38:00Z</dcterms:modified>
</cp:coreProperties>
</file>