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60" w:rsidRDefault="00065E60"/>
    <w:p w:rsidR="00845F2D" w:rsidRDefault="00845F2D"/>
    <w:p w:rsidR="00845F2D" w:rsidRDefault="00845F2D"/>
    <w:p w:rsidR="00845F2D" w:rsidRDefault="00845F2D"/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কবিতাগুলো ঐতিহাসিকভাবে ইসলামের সৌন্দর্যকে পৃথিবীর দিগ-দিগন্তে কতটা বিস্তৃত করেছিল, তার একটি গুরুত্বপূর্ণ কিন্তু অসামান্য-স্বীকৃত অনুস্মারক হয়ে রয়েছে।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সম্রাট হংউওয়ের আসল নাম ঝ ইউয়ানজাং। তিনি ১৩৬৮ সালে চীনে মিং সাম্রাজ্যের প্রতিষ্ঠা করেন। ১৩৯৮ সাল পর্যন্ত তিনি চীন শাসন করেন। দীর্ঘকালীন মঙ্গোল-নেতৃত্বাধীন ইউয়ান রাজবংশের অবসান ঘটিয়ে মিং সাম্রাজ্যের যাত্রা শুরু করেছিলেন।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মিং রাজবংশের সম্রাট হিসেবে নিজেকে প্রতিষ্ঠিত করার পরে সম্রাট হংউও প্রাচীন ইউয়ান সাম্রাজ্যের রাজধানী খানবালিককে মিং সাম্রাজ্যের নতুন রাজধানী হিসেবে ঘোষণা করেছিলেন। সেই খানবালিক বর্তমান রাজধানী বেইজিং।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সম্রাট হংউওয়ের শাসনকাল বিভিন্নভাবে বৈপ্লবিক ছিল। তিনি চীনজুড়ে নতুন জমি ও কৃষিক্ষেত্রে বেশ উন্নয়ন করেছিলেন। কৃষকদের থেকে কর হ্রাস করেছিলেন। কৃষকদের অধিকার রক্ষাকারী নতুন আইন প্রতিষ্ঠা করেছিলেন। রাজনৈতিক দুর্নীতির বিরুদ্ধে কঠোর অবস্থান নিয়েছিলেন। এ ছাড়া উল্লেখযোগ্যভাবে ব্যক্তিগত দাসত্ব নিষেধ করেছিলেন এবং সমাজের দরিদ্র স্তরের লোকদের অধিকৃত জমি আবার ফেরত দিয়েছিলেন।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সম্রাট হংউও ঝিজিং, নানজিং ও চীনের দক্ষিণাঞ্চলীয় ইউংনান, ফুজিয়ান এবং গুয়াংডংয়েও মসজিদ নির্মাণ করেছিলেন। এ ছাড়া তাঁর শাসনামলে চীনে মুসলমানদের উপস্থিতি বৃদ্ধি পায় বলে জানা যায়।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তাঁর হান্ড্রেড-ওয়ার্ড ইউলজি, ইসলাম ও মহানবী (সা.)-এর প্রশংসা ও মধ্যযুগে ইসলামের গুরুত্ব ও প্রসারের অন্যতম অনন্য উদাহরণ হয়ে রয়েছে।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কবিতাটি পাঠ করলে বোঝা যায়, সম্রাট হংউও ইসলাম ও মুহাম্মদ (সা.)-এর প্রতি কতটা বিমুগ্ধ ও সম্মোহিত ছিলেন। তবে তাঁর ইসলাম গ্রহণ সম্পর্কে ইতিহাসের গ্রন্থগুলোতে নিশ্চিত কোনো বর্ণনা পাওয়া যায় না।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সম্রাট হংউওয়ের কবিতাটির বিভিন্ন লিপি আজও নানজিংয়ের বিভিন্ন মসজিদে সংরক্ষিত রয়েছে। মিং শাসনামলে চীনের ওপর ইসলামের প্রভাবের এটি বৃহত্তর এক নিদর্শন।</w:t>
      </w:r>
    </w:p>
    <w:p w:rsidR="00B77CB1" w:rsidRDefault="00B77CB1" w:rsidP="00B77CB1">
      <w:pPr>
        <w:pStyle w:val="NormalWeb"/>
        <w:shd w:val="clear" w:color="auto" w:fill="FAF9F9"/>
        <w:spacing w:before="250" w:beforeAutospacing="0" w:after="125" w:afterAutospacing="0" w:line="376" w:lineRule="atLeast"/>
        <w:jc w:val="both"/>
        <w:rPr>
          <w:rFonts w:ascii="SolaimanLipi" w:hAnsi="SolaimanLipi" w:cs="SolaimanLipi"/>
          <w:color w:val="333333"/>
          <w:sz w:val="21"/>
          <w:szCs w:val="21"/>
        </w:rPr>
      </w:pPr>
      <w:r>
        <w:rPr>
          <w:rFonts w:ascii="SolaimanLipi" w:hAnsi="SolaimanLipi" w:cs="SolaimanLipi"/>
          <w:color w:val="333333"/>
          <w:sz w:val="21"/>
          <w:szCs w:val="21"/>
        </w:rPr>
        <w:t>রাজবংশের গোড়ার দিকে, এমনকি সুদূর চীনের কোণে কোণে ইসলামের প্রভাব-রূপের একটি গুরুত্বপূর্ণ স্মারকাংশ হয়ে দীপ্তি ছড়াচ্ছে।</w:t>
      </w:r>
    </w:p>
    <w:p w:rsidR="00845F2D" w:rsidRDefault="00845F2D"/>
    <w:p w:rsidR="00845F2D" w:rsidRPr="00845F2D" w:rsidRDefault="00B77CB1">
      <w:pPr>
        <w:rPr>
          <w:rFonts w:ascii="SutonnyMJ" w:hAnsi="SutonnyMJ" w:cs="SutonnyMJ"/>
          <w:sz w:val="32"/>
        </w:rPr>
      </w:pPr>
      <w:r w:rsidRPr="00B77CB1">
        <w:rPr>
          <w:rFonts w:ascii="SutonnyMJ" w:hAnsi="SutonnyMJ" w:cs="SutonnyMJ"/>
          <w:sz w:val="32"/>
        </w:rPr>
        <w:lastRenderedPageBreak/>
        <w:drawing>
          <wp:inline distT="0" distB="0" distL="0" distR="0">
            <wp:extent cx="4770755" cy="7076440"/>
            <wp:effectExtent l="19050" t="0" r="0" b="0"/>
            <wp:docPr id="3" name="Picture 2" descr="cid:image001.png@01D601E6.7969E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01E6.7969EFE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70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2D" w:rsidRPr="00845F2D" w:rsidRDefault="00845F2D">
      <w:pPr>
        <w:rPr>
          <w:rFonts w:ascii="SutonnyMJ" w:hAnsi="SutonnyMJ" w:cs="SutonnyMJ"/>
        </w:rPr>
      </w:pPr>
    </w:p>
    <w:sectPr w:rsidR="00845F2D" w:rsidRPr="00845F2D" w:rsidSect="00845F2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F2" w:rsidRDefault="00C418F2" w:rsidP="00845F2D">
      <w:pPr>
        <w:spacing w:after="0" w:line="240" w:lineRule="auto"/>
      </w:pPr>
      <w:r>
        <w:separator/>
      </w:r>
    </w:p>
  </w:endnote>
  <w:endnote w:type="continuationSeparator" w:id="1">
    <w:p w:rsidR="00C418F2" w:rsidRDefault="00C418F2" w:rsidP="0084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F2" w:rsidRDefault="00C418F2" w:rsidP="00845F2D">
      <w:pPr>
        <w:spacing w:after="0" w:line="240" w:lineRule="auto"/>
      </w:pPr>
      <w:r>
        <w:separator/>
      </w:r>
    </w:p>
  </w:footnote>
  <w:footnote w:type="continuationSeparator" w:id="1">
    <w:p w:rsidR="00C418F2" w:rsidRDefault="00C418F2" w:rsidP="0084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F2D"/>
    <w:rsid w:val="00065E60"/>
    <w:rsid w:val="00845F2D"/>
    <w:rsid w:val="00B77CB1"/>
    <w:rsid w:val="00C4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45F2D"/>
  </w:style>
  <w:style w:type="paragraph" w:styleId="Header">
    <w:name w:val="header"/>
    <w:basedOn w:val="Normal"/>
    <w:link w:val="HeaderChar"/>
    <w:uiPriority w:val="99"/>
    <w:semiHidden/>
    <w:unhideWhenUsed/>
    <w:rsid w:val="0084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2D"/>
  </w:style>
  <w:style w:type="paragraph" w:styleId="Footer">
    <w:name w:val="footer"/>
    <w:basedOn w:val="Normal"/>
    <w:link w:val="FooterChar"/>
    <w:uiPriority w:val="99"/>
    <w:semiHidden/>
    <w:unhideWhenUsed/>
    <w:rsid w:val="0084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2D"/>
  </w:style>
  <w:style w:type="paragraph" w:styleId="NormalWeb">
    <w:name w:val="Normal (Web)"/>
    <w:basedOn w:val="Normal"/>
    <w:uiPriority w:val="99"/>
    <w:semiHidden/>
    <w:unhideWhenUsed/>
    <w:rsid w:val="00B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1E6.7969EF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E50-B56F-4BFE-AD25-E9C9A61E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2020-03-30T10:17:00Z</dcterms:created>
  <dcterms:modified xsi:type="dcterms:W3CDTF">2020-03-30T10:40:00Z</dcterms:modified>
</cp:coreProperties>
</file>