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8B7" w:rsidRPr="00DE08B7" w:rsidRDefault="00DE08B7" w:rsidP="00DE08B7">
      <w:pPr>
        <w:shd w:val="clear" w:color="auto" w:fill="FFFFFF"/>
        <w:spacing w:before="150" w:after="0" w:line="600" w:lineRule="atLeast"/>
        <w:outlineLvl w:val="1"/>
        <w:rPr>
          <w:rFonts w:ascii="inherit" w:eastAsia="Times New Roman" w:hAnsi="inherit" w:cs="Times New Roman"/>
          <w:b/>
          <w:bCs/>
          <w:color w:val="333333"/>
          <w:sz w:val="36"/>
          <w:szCs w:val="36"/>
        </w:rPr>
      </w:pPr>
      <w:r w:rsidRPr="00DE08B7">
        <w:rPr>
          <w:rFonts w:ascii="Times New Roman" w:hAnsi="Times New Roman" w:cs="Times New Roman"/>
          <w:sz w:val="32"/>
          <w:szCs w:val="32"/>
        </w:rPr>
        <w:t>8 iconic mosques will be built in 8 di</w:t>
      </w:r>
      <w:bookmarkStart w:id="0" w:name="_GoBack"/>
      <w:bookmarkEnd w:id="0"/>
      <w:r w:rsidRPr="00DE08B7">
        <w:rPr>
          <w:rFonts w:ascii="Times New Roman" w:hAnsi="Times New Roman" w:cs="Times New Roman"/>
          <w:sz w:val="32"/>
          <w:szCs w:val="32"/>
        </w:rPr>
        <w:t>visions with Saudi</w:t>
      </w:r>
      <w:r w:rsidRPr="00DE08B7">
        <w:rPr>
          <w:rFonts w:ascii="Times New Roman" w:eastAsia="Times New Roman" w:hAnsi="Times New Roman" w:cs="Times New Roman"/>
          <w:color w:val="333333"/>
          <w:sz w:val="42"/>
          <w:szCs w:val="48"/>
        </w:rPr>
        <w:t xml:space="preserve"> </w:t>
      </w:r>
      <w:r w:rsidRPr="00DE08B7">
        <w:rPr>
          <w:rFonts w:ascii="Times New Roman" w:eastAsia="Times New Roman" w:hAnsi="Times New Roman" w:cs="Times New Roman"/>
          <w:color w:val="333333"/>
          <w:sz w:val="36"/>
          <w:szCs w:val="36"/>
        </w:rPr>
        <w:t>support:</w:t>
      </w:r>
      <w:r w:rsidRPr="00DE08B7">
        <w:rPr>
          <w:rFonts w:ascii="inherit" w:eastAsia="Times New Roman" w:hAnsi="inherit" w:cs="Times New Roman"/>
          <w:b/>
          <w:bCs/>
          <w:color w:val="333333"/>
          <w:sz w:val="36"/>
          <w:szCs w:val="36"/>
        </w:rPr>
        <w:t xml:space="preserve"> PM</w:t>
      </w:r>
    </w:p>
    <w:p w:rsidR="00DE08B7" w:rsidRPr="00DE08B7" w:rsidRDefault="00DE08B7" w:rsidP="00DE08B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767676"/>
          <w:sz w:val="20"/>
          <w:szCs w:val="20"/>
        </w:rPr>
      </w:pPr>
      <w:r w:rsidRPr="00DE08B7">
        <w:rPr>
          <w:rFonts w:ascii="Georgia" w:eastAsia="Times New Roman" w:hAnsi="Georgia" w:cs="Times New Roman"/>
          <w:b/>
          <w:bCs/>
          <w:color w:val="767676"/>
          <w:sz w:val="20"/>
          <w:szCs w:val="20"/>
        </w:rPr>
        <w:t>BSS, Dhaka</w:t>
      </w:r>
    </w:p>
    <w:p w:rsidR="00DE08B7" w:rsidRPr="00DE08B7" w:rsidRDefault="00DE08B7" w:rsidP="00DE08B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DE08B7">
        <w:rPr>
          <w:rFonts w:ascii="Georgia" w:eastAsia="Times New Roman" w:hAnsi="Georgia" w:cs="Times New Roman"/>
          <w:noProof/>
          <w:color w:val="333333"/>
          <w:sz w:val="21"/>
          <w:szCs w:val="21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1" descr="8 iconic mosques will be built in 8 divisions with Saudi support: P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EE6B82" id="AutoShape 1" o:spid="_x0000_s1026" alt="8 iconic mosques will be built in 8 divisions with Saudi support: PM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ncSDwOACAAAEBg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p w:rsidR="00DE08B7" w:rsidRPr="00DE08B7" w:rsidRDefault="00DE08B7" w:rsidP="00DE08B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DE08B7">
        <w:rPr>
          <w:rFonts w:ascii="Georgia" w:eastAsia="Times New Roman" w:hAnsi="Georgia" w:cs="Times New Roman"/>
          <w:color w:val="333333"/>
          <w:sz w:val="21"/>
          <w:szCs w:val="21"/>
        </w:rPr>
        <w:t>Prime Minister Sheikh Hasina today said eight “iconic mosques” with all modern facilities will be built in eight divisions of the country with Saudi assistance.</w:t>
      </w:r>
    </w:p>
    <w:p w:rsidR="00DE08B7" w:rsidRPr="00DE08B7" w:rsidRDefault="00DE08B7" w:rsidP="00DE08B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DE08B7">
        <w:rPr>
          <w:rFonts w:ascii="Georgia" w:eastAsia="Times New Roman" w:hAnsi="Georgia" w:cs="Times New Roman"/>
          <w:color w:val="333333"/>
          <w:sz w:val="21"/>
          <w:szCs w:val="21"/>
        </w:rPr>
        <w:t>The prime minister discussed the issue when newly-appointed Saudi Ambassador to Bangladesh Essa Bin Yousef Al-Duhailan paid a courtesy call on her at her official Ganabhaban residence here this morning.</w:t>
      </w:r>
    </w:p>
    <w:p w:rsidR="00DE08B7" w:rsidRPr="00DE08B7" w:rsidRDefault="00DE08B7" w:rsidP="00DE08B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DE08B7">
        <w:rPr>
          <w:rFonts w:ascii="Georgia" w:eastAsia="Times New Roman" w:hAnsi="Georgia" w:cs="Times New Roman"/>
          <w:color w:val="333333"/>
          <w:sz w:val="21"/>
          <w:szCs w:val="21"/>
        </w:rPr>
        <w:t>After the meeting, PM’s Press Secretary Ihsanul Karim briefed reporters.</w:t>
      </w:r>
    </w:p>
    <w:p w:rsidR="00DE08B7" w:rsidRPr="00DE08B7" w:rsidRDefault="00DE08B7" w:rsidP="00DE08B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DE08B7">
        <w:rPr>
          <w:rFonts w:ascii="Georgia" w:eastAsia="Times New Roman" w:hAnsi="Georgia" w:cs="Times New Roman"/>
          <w:color w:val="333333"/>
          <w:sz w:val="21"/>
          <w:szCs w:val="21"/>
        </w:rPr>
        <w:t>The prime minister said 560 model mosque-cum-Islamic cultural centres are being constructed at the upazila level with Saudi assistance.</w:t>
      </w:r>
    </w:p>
    <w:p w:rsidR="00DE08B7" w:rsidRPr="00DE08B7" w:rsidRDefault="00DE08B7" w:rsidP="00DE08B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DE08B7">
        <w:rPr>
          <w:rFonts w:ascii="Georgia" w:eastAsia="Times New Roman" w:hAnsi="Georgia" w:cs="Times New Roman"/>
          <w:color w:val="333333"/>
          <w:sz w:val="21"/>
          <w:szCs w:val="21"/>
        </w:rPr>
        <w:t>She also recalled development of the Baitul Mukarram National Mosque with Saudi cooperation, the press secretary said.</w:t>
      </w:r>
    </w:p>
    <w:p w:rsidR="00DE08B7" w:rsidRPr="00DE08B7" w:rsidRDefault="00DE08B7" w:rsidP="00DE08B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DE08B7">
        <w:rPr>
          <w:rFonts w:ascii="Georgia" w:eastAsia="Times New Roman" w:hAnsi="Georgia" w:cs="Times New Roman"/>
          <w:color w:val="333333"/>
          <w:sz w:val="21"/>
          <w:szCs w:val="21"/>
        </w:rPr>
        <w:t>Noting that her government gives priority to the agriculture sector, Sheikh Hasina said Bangladesh could provide farm labourers to Saudi Arabia.</w:t>
      </w:r>
    </w:p>
    <w:p w:rsidR="00DE08B7" w:rsidRPr="00DE08B7" w:rsidRDefault="00DE08B7" w:rsidP="00DE08B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DE08B7">
        <w:rPr>
          <w:rFonts w:ascii="Georgia" w:eastAsia="Times New Roman" w:hAnsi="Georgia" w:cs="Times New Roman"/>
          <w:color w:val="333333"/>
          <w:sz w:val="21"/>
          <w:szCs w:val="21"/>
        </w:rPr>
        <w:t>The prime minister said Saudi Arabia has a special place in the hearts of Bangladeshis.</w:t>
      </w:r>
    </w:p>
    <w:p w:rsidR="00DE08B7" w:rsidRPr="00DE08B7" w:rsidRDefault="00DE08B7" w:rsidP="00DE08B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DE08B7">
        <w:rPr>
          <w:rFonts w:ascii="Georgia" w:eastAsia="Times New Roman" w:hAnsi="Georgia" w:cs="Times New Roman"/>
          <w:color w:val="333333"/>
          <w:sz w:val="21"/>
          <w:szCs w:val="21"/>
        </w:rPr>
        <w:t>Pointing out the traditional relationship between the two brotherly countries, she said Bangladesh always values these ties. “There is cooperation between the two countries in many sectors,” she said.</w:t>
      </w:r>
    </w:p>
    <w:p w:rsidR="00DE08B7" w:rsidRPr="00DE08B7" w:rsidRDefault="00DE08B7" w:rsidP="00DE08B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DE08B7">
        <w:rPr>
          <w:rFonts w:ascii="Georgia" w:eastAsia="Times New Roman" w:hAnsi="Georgia" w:cs="Times New Roman"/>
          <w:color w:val="333333"/>
          <w:sz w:val="21"/>
          <w:szCs w:val="21"/>
        </w:rPr>
        <w:t>The Saudi envoy expressed the hope that the existing friendly relationship between the two countries would deepen further under the leadership of Prime Minister Sheikh Hasina.</w:t>
      </w:r>
    </w:p>
    <w:p w:rsidR="00DE08B7" w:rsidRPr="00DE08B7" w:rsidRDefault="00DE08B7" w:rsidP="00DE08B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DE08B7">
        <w:rPr>
          <w:rFonts w:ascii="Georgia" w:eastAsia="Times New Roman" w:hAnsi="Georgia" w:cs="Times New Roman"/>
          <w:color w:val="333333"/>
          <w:sz w:val="21"/>
          <w:szCs w:val="21"/>
        </w:rPr>
        <w:t>He said the bilateral cooperation in the fields of economy, security and manpower between Saudi Arabia and Bangladesh will continue.</w:t>
      </w:r>
    </w:p>
    <w:p w:rsidR="00DE08B7" w:rsidRPr="00DE08B7" w:rsidRDefault="00DE08B7" w:rsidP="00DE08B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DE08B7">
        <w:rPr>
          <w:rFonts w:ascii="Georgia" w:eastAsia="Times New Roman" w:hAnsi="Georgia" w:cs="Times New Roman"/>
          <w:color w:val="333333"/>
          <w:sz w:val="21"/>
          <w:szCs w:val="21"/>
        </w:rPr>
        <w:t>Al-Duhailan mentioned that over 1.5 million Bangladeshis are working in different sectors in their country. “They’re very hard-working and making immense contributions to Saudi economy,” he said.</w:t>
      </w:r>
    </w:p>
    <w:p w:rsidR="00DE08B7" w:rsidRPr="00DE08B7" w:rsidRDefault="00DE08B7" w:rsidP="00DE08B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DE08B7">
        <w:rPr>
          <w:rFonts w:ascii="Georgia" w:eastAsia="Times New Roman" w:hAnsi="Georgia" w:cs="Times New Roman"/>
          <w:color w:val="333333"/>
          <w:sz w:val="21"/>
          <w:szCs w:val="21"/>
        </w:rPr>
        <w:t>Referring to the existing investment-friendly atmosphere in Bangladesh, the ambassador said Saudi entrepreneurs are keen to come to Bangladesh for investment.</w:t>
      </w:r>
    </w:p>
    <w:p w:rsidR="00DE08B7" w:rsidRPr="00DE08B7" w:rsidRDefault="00DE08B7" w:rsidP="00DE08B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DE08B7">
        <w:rPr>
          <w:rFonts w:ascii="Georgia" w:eastAsia="Times New Roman" w:hAnsi="Georgia" w:cs="Times New Roman"/>
          <w:color w:val="333333"/>
          <w:sz w:val="21"/>
          <w:szCs w:val="21"/>
        </w:rPr>
        <w:t>He said their government also welcomes Bangladeshi entrepreneurs in Saudi Arabia to promote trade and business between the two brotherly countries.</w:t>
      </w:r>
    </w:p>
    <w:p w:rsidR="00DE08B7" w:rsidRPr="00DE08B7" w:rsidRDefault="00DE08B7" w:rsidP="00DE08B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DE08B7">
        <w:rPr>
          <w:rFonts w:ascii="Georgia" w:eastAsia="Times New Roman" w:hAnsi="Georgia" w:cs="Times New Roman"/>
          <w:color w:val="333333"/>
          <w:sz w:val="21"/>
          <w:szCs w:val="21"/>
        </w:rPr>
        <w:t>“There is a huge potential of investment in Saudi Arabia and we’ll extend full support to the Bangladeshi entrepreneurs in this regard,” the ambassador said.</w:t>
      </w:r>
    </w:p>
    <w:p w:rsidR="00DE08B7" w:rsidRPr="00DE08B7" w:rsidRDefault="00DE08B7" w:rsidP="00DE08B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DE08B7">
        <w:rPr>
          <w:rFonts w:ascii="Georgia" w:eastAsia="Times New Roman" w:hAnsi="Georgia" w:cs="Times New Roman"/>
          <w:color w:val="333333"/>
          <w:sz w:val="21"/>
          <w:szCs w:val="21"/>
        </w:rPr>
        <w:t>Expressing satisfaction over the existing excellent ties between the two countries, Al-Duhailan told the premier that it will be his responsibility to take forward the relationship during his tenure.</w:t>
      </w:r>
    </w:p>
    <w:p w:rsidR="00DE08B7" w:rsidRPr="00DE08B7" w:rsidRDefault="00DE08B7" w:rsidP="00DE08B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DE08B7">
        <w:rPr>
          <w:rFonts w:ascii="Georgia" w:eastAsia="Times New Roman" w:hAnsi="Georgia" w:cs="Times New Roman"/>
          <w:color w:val="333333"/>
          <w:sz w:val="21"/>
          <w:szCs w:val="21"/>
        </w:rPr>
        <w:t>The Saudi envoy highly praised the dynamic leadership of Prime Minister Sheikh Hasina.</w:t>
      </w:r>
    </w:p>
    <w:p w:rsidR="00DE08B7" w:rsidRPr="00DE08B7" w:rsidRDefault="00DE08B7" w:rsidP="00DE08B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DE08B7">
        <w:rPr>
          <w:rFonts w:ascii="Georgia" w:eastAsia="Times New Roman" w:hAnsi="Georgia" w:cs="Times New Roman"/>
          <w:color w:val="333333"/>
          <w:sz w:val="21"/>
          <w:szCs w:val="21"/>
        </w:rPr>
        <w:t>The prime minister and the ambassador also discussed the coronavirus issue, Ihsanul Karim said.</w:t>
      </w:r>
    </w:p>
    <w:p w:rsidR="00DE08B7" w:rsidRPr="00DE08B7" w:rsidRDefault="00DE08B7" w:rsidP="00DE08B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DE08B7">
        <w:rPr>
          <w:rFonts w:ascii="Georgia" w:eastAsia="Times New Roman" w:hAnsi="Georgia" w:cs="Times New Roman"/>
          <w:color w:val="333333"/>
          <w:sz w:val="21"/>
          <w:szCs w:val="21"/>
        </w:rPr>
        <w:t>At the outset of the meeting, the premier welcomed the new Saudi ambassador and assured him of extending full support during his stay in Bangladesh.</w:t>
      </w:r>
    </w:p>
    <w:p w:rsidR="00DE08B7" w:rsidRPr="00DE08B7" w:rsidRDefault="00DE08B7" w:rsidP="00DE08B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DE08B7">
        <w:rPr>
          <w:rFonts w:ascii="Georgia" w:eastAsia="Times New Roman" w:hAnsi="Georgia" w:cs="Times New Roman"/>
          <w:color w:val="333333"/>
          <w:sz w:val="21"/>
          <w:szCs w:val="21"/>
        </w:rPr>
        <w:t>Prime Minister’s Office Secretary Md Tofazzel Hossain Mian was present at the meeting.</w:t>
      </w:r>
    </w:p>
    <w:p w:rsidR="00DE08B7" w:rsidRPr="00DE08B7" w:rsidRDefault="00DE08B7" w:rsidP="00DE08B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DE08B7">
        <w:rPr>
          <w:rFonts w:ascii="Georgia" w:eastAsia="Times New Roman" w:hAnsi="Georgia" w:cs="Times New Roman"/>
          <w:color w:val="333333"/>
          <w:sz w:val="21"/>
          <w:szCs w:val="21"/>
        </w:rPr>
        <w:t>Later, Bhutanese Ambassador to Bangladesh Rinchen Kuentsyl paid a courtesy call on the prime minister at the same place, the press secretary said.</w:t>
      </w:r>
    </w:p>
    <w:p w:rsidR="00C46F60" w:rsidRDefault="00C46F60" w:rsidP="00DE08B7">
      <w:pPr>
        <w:spacing w:after="0"/>
      </w:pPr>
    </w:p>
    <w:sectPr w:rsidR="00C46F60" w:rsidSect="00C46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B7"/>
    <w:rsid w:val="0027750B"/>
    <w:rsid w:val="005506D3"/>
    <w:rsid w:val="00C46F60"/>
    <w:rsid w:val="00DE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91D4C2-2B55-42BB-9200-D38D1140D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F60"/>
  </w:style>
  <w:style w:type="paragraph" w:styleId="Heading2">
    <w:name w:val="heading 2"/>
    <w:basedOn w:val="Normal"/>
    <w:link w:val="Heading2Char"/>
    <w:uiPriority w:val="9"/>
    <w:qFormat/>
    <w:rsid w:val="00DE08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E08B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E0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3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5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082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439</Words>
  <Characters>2506</Characters>
  <Application>Microsoft Office Word</Application>
  <DocSecurity>0</DocSecurity>
  <Lines>20</Lines>
  <Paragraphs>5</Paragraphs>
  <ScaleCrop>false</ScaleCrop>
  <Company>HP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Rasel</dc:creator>
  <cp:keywords/>
  <dc:description/>
  <cp:lastModifiedBy>Rasel</cp:lastModifiedBy>
  <cp:revision>1</cp:revision>
  <dcterms:created xsi:type="dcterms:W3CDTF">2020-11-26T18:11:00Z</dcterms:created>
  <dcterms:modified xsi:type="dcterms:W3CDTF">2020-11-26T18:13:00Z</dcterms:modified>
</cp:coreProperties>
</file>