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FF" w:rsidRDefault="00F735FF" w:rsidP="00F735FF">
      <w:pPr>
        <w:pStyle w:val="NormalWeb"/>
        <w:spacing w:before="0" w:beforeAutospacing="0" w:after="0" w:afterAutospacing="0"/>
      </w:pPr>
      <w:r>
        <w:rPr>
          <w:rFonts w:cs="Vrinda"/>
          <w:cs/>
        </w:rPr>
        <w:t>প্রকাশ</w:t>
      </w:r>
      <w:r>
        <w:t> : </w:t>
      </w:r>
      <w:r>
        <w:rPr>
          <w:rFonts w:cs="Vrinda"/>
          <w:cs/>
        </w:rPr>
        <w:t>২২ সেপ্টেম্বর ২০২০</w:t>
      </w:r>
      <w:r>
        <w:t xml:space="preserve">, </w:t>
      </w:r>
      <w:r>
        <w:rPr>
          <w:rFonts w:cs="Vrinda"/>
          <w:cs/>
        </w:rPr>
        <w:t>১০:১১</w:t>
      </w:r>
    </w:p>
    <w:p w:rsidR="00F735FF" w:rsidRDefault="00F735FF" w:rsidP="00F735FF">
      <w:pPr>
        <w:jc w:val="right"/>
      </w:pPr>
      <w:r>
        <w:rPr>
          <w:rStyle w:val="apple-converted-space"/>
        </w:rPr>
        <w:t> </w:t>
      </w:r>
    </w:p>
    <w:p w:rsidR="00F735FF" w:rsidRDefault="00F735FF" w:rsidP="00F735FF">
      <w:pPr>
        <w:jc w:val="right"/>
      </w:pPr>
      <w:r>
        <w:rPr>
          <w:rStyle w:val="apple-converted-space"/>
        </w:rPr>
        <w:t> </w:t>
      </w:r>
    </w:p>
    <w:p w:rsidR="00F735FF" w:rsidRDefault="00F735FF" w:rsidP="00F735FF">
      <w:pPr>
        <w:pStyle w:val="Heading1"/>
        <w:spacing w:before="0" w:after="125"/>
        <w:rPr>
          <w:rFonts w:ascii="inherit" w:hAnsi="inherit"/>
          <w:b w:val="0"/>
          <w:bCs w:val="0"/>
          <w:color w:val="333333"/>
          <w:sz w:val="43"/>
          <w:szCs w:val="43"/>
        </w:rPr>
      </w:pPr>
      <w:r>
        <w:rPr>
          <w:rFonts w:ascii="inherit" w:hAnsi="inherit" w:cs="Vrinda"/>
          <w:b w:val="0"/>
          <w:bCs w:val="0"/>
          <w:color w:val="333333"/>
          <w:sz w:val="43"/>
          <w:szCs w:val="43"/>
          <w:cs/>
        </w:rPr>
        <w:t>দেশের ২০ অঞ্চলে ঝড়বৃষ্টির পূর্বাভাস</w:t>
      </w:r>
    </w:p>
    <w:p w:rsidR="00F735FF" w:rsidRDefault="00F735FF" w:rsidP="00F735FF">
      <w:pPr>
        <w:shd w:val="clear" w:color="auto" w:fill="FFFFFF"/>
        <w:spacing w:line="250" w:lineRule="atLeast"/>
        <w:jc w:val="both"/>
        <w:rPr>
          <w:rFonts w:ascii="SolaimanLipi" w:hAnsi="SolaimanLipi" w:cs="Vrinda"/>
          <w:b/>
          <w:bCs/>
          <w:color w:val="444444"/>
          <w:sz w:val="20"/>
          <w:szCs w:val="20"/>
        </w:rPr>
      </w:pPr>
    </w:p>
    <w:p w:rsidR="00F735FF" w:rsidRDefault="00F735FF" w:rsidP="00F735FF">
      <w:pPr>
        <w:shd w:val="clear" w:color="auto" w:fill="FFFFFF"/>
        <w:spacing w:line="250" w:lineRule="atLeast"/>
        <w:jc w:val="both"/>
        <w:rPr>
          <w:rFonts w:ascii="SolaimanLipi" w:hAnsi="SolaimanLipi"/>
          <w:b/>
          <w:bCs/>
          <w:color w:val="444444"/>
          <w:sz w:val="20"/>
          <w:szCs w:val="20"/>
        </w:rPr>
      </w:pPr>
      <w:r>
        <w:rPr>
          <w:rFonts w:ascii="SolaimanLipi" w:hAnsi="SolaimanLipi" w:cs="Vrinda"/>
          <w:b/>
          <w:bCs/>
          <w:color w:val="444444"/>
          <w:sz w:val="20"/>
          <w:szCs w:val="20"/>
          <w:cs/>
        </w:rPr>
        <w:t>জার্নাল ডেস্ক</w:t>
      </w:r>
    </w:p>
    <w:p w:rsidR="00F735FF" w:rsidRDefault="00F735FF" w:rsidP="00F735F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ascii="SolaimanLipi" w:hAnsi="SolaimanLipi"/>
          <w:color w:val="444444"/>
          <w:sz w:val="20"/>
          <w:szCs w:val="20"/>
        </w:rPr>
      </w:pPr>
      <w:r>
        <w:rPr>
          <w:rFonts w:ascii="SolaimanLipi" w:hAnsi="SolaimanLipi" w:cs="Vrinda"/>
          <w:color w:val="444444"/>
          <w:sz w:val="20"/>
          <w:szCs w:val="20"/>
          <w:cs/>
        </w:rPr>
        <w:t>বঙ্গোপসাগরে সৃষ্ট লঘুচাপের প্রভাবে রাজধানীসহ সারাদেশে আজও দিনভর বৃষ্টি ঝরতে পারে। এছাড়া দেশের প্রায় অর্ধেক অঞ্চলে বৃষ্টির সঙ্গে ঝড় হতে পারে। সেসব অঞ্চলের নদীবন্দরকে ১ নম্বর সতর্ক সংকেত দেখাতে বলা হয়েছে।</w:t>
      </w:r>
    </w:p>
    <w:p w:rsidR="00F735FF" w:rsidRDefault="00F735FF" w:rsidP="00F735FF">
      <w:pPr>
        <w:pStyle w:val="Heading4"/>
        <w:shd w:val="clear" w:color="auto" w:fill="F9E9D2"/>
        <w:spacing w:before="0"/>
        <w:rPr>
          <w:rFonts w:ascii="inherit" w:hAnsi="inherit"/>
          <w:b w:val="0"/>
          <w:bCs w:val="0"/>
          <w:color w:val="444444"/>
          <w:sz w:val="23"/>
          <w:szCs w:val="23"/>
        </w:rPr>
      </w:pPr>
      <w:r>
        <w:rPr>
          <w:rFonts w:ascii="inherit" w:hAnsi="inherit"/>
          <w:color w:val="FFFFFF"/>
          <w:sz w:val="23"/>
          <w:szCs w:val="23"/>
        </w:rPr>
        <w:t>|</w:t>
      </w:r>
      <w:r>
        <w:rPr>
          <w:rFonts w:ascii="inherit" w:hAnsi="inherit" w:cs="Vrinda"/>
          <w:b w:val="0"/>
          <w:bCs w:val="0"/>
          <w:color w:val="444444"/>
          <w:sz w:val="23"/>
          <w:szCs w:val="23"/>
          <w:cs/>
        </w:rPr>
        <w:t>আরো খবর</w:t>
      </w:r>
    </w:p>
    <w:p w:rsidR="00F735FF" w:rsidRDefault="00F735FF" w:rsidP="00F735FF">
      <w:pPr>
        <w:numPr>
          <w:ilvl w:val="0"/>
          <w:numId w:val="1"/>
        </w:numPr>
        <w:pBdr>
          <w:bottom w:val="single" w:sz="4" w:space="6" w:color="FFDFB1"/>
        </w:pBdr>
        <w:shd w:val="clear" w:color="auto" w:fill="F9E9D2"/>
        <w:spacing w:before="100" w:beforeAutospacing="1" w:after="100" w:afterAutospacing="1" w:line="250" w:lineRule="atLeast"/>
        <w:ind w:left="0"/>
        <w:rPr>
          <w:rFonts w:ascii="SolaimanLipi" w:hAnsi="SolaimanLipi"/>
          <w:color w:val="444444"/>
          <w:sz w:val="20"/>
          <w:szCs w:val="20"/>
        </w:rPr>
      </w:pPr>
      <w:hyperlink r:id="rId5" w:history="1">
        <w:r>
          <w:rPr>
            <w:rStyle w:val="Hyperlink"/>
            <w:rFonts w:ascii="SolaimanLipi" w:hAnsi="SolaimanLipi" w:cs="Vrinda"/>
            <w:color w:val="444444"/>
            <w:sz w:val="20"/>
            <w:szCs w:val="20"/>
            <w:cs/>
          </w:rPr>
          <w:t>দেশের যেসব অঞ্চলে ঝড়বৃষ্টি হতে পারে আজ</w:t>
        </w:r>
      </w:hyperlink>
    </w:p>
    <w:p w:rsidR="00F735FF" w:rsidRDefault="00F735FF" w:rsidP="00F735FF">
      <w:pPr>
        <w:numPr>
          <w:ilvl w:val="0"/>
          <w:numId w:val="1"/>
        </w:numPr>
        <w:pBdr>
          <w:bottom w:val="single" w:sz="4" w:space="6" w:color="FFDFB1"/>
        </w:pBdr>
        <w:shd w:val="clear" w:color="auto" w:fill="F9E9D2"/>
        <w:spacing w:before="100" w:beforeAutospacing="1" w:after="100" w:afterAutospacing="1" w:line="250" w:lineRule="atLeast"/>
        <w:ind w:left="0"/>
        <w:rPr>
          <w:rFonts w:ascii="SolaimanLipi" w:hAnsi="SolaimanLipi"/>
          <w:color w:val="444444"/>
          <w:sz w:val="20"/>
          <w:szCs w:val="20"/>
        </w:rPr>
      </w:pPr>
      <w:hyperlink r:id="rId6" w:history="1">
        <w:r>
          <w:rPr>
            <w:rStyle w:val="Hyperlink"/>
            <w:rFonts w:ascii="SolaimanLipi" w:hAnsi="SolaimanLipi" w:cs="Vrinda"/>
            <w:color w:val="444444"/>
            <w:sz w:val="20"/>
            <w:szCs w:val="20"/>
            <w:cs/>
          </w:rPr>
          <w:t>ভ্যাপসা গরম কাটতে আরও দু-একদিন</w:t>
        </w:r>
      </w:hyperlink>
    </w:p>
    <w:p w:rsidR="00F735FF" w:rsidRDefault="00F735FF" w:rsidP="00F735FF">
      <w:pPr>
        <w:numPr>
          <w:ilvl w:val="0"/>
          <w:numId w:val="1"/>
        </w:numPr>
        <w:pBdr>
          <w:bottom w:val="single" w:sz="4" w:space="6" w:color="FFDFB1"/>
        </w:pBdr>
        <w:shd w:val="clear" w:color="auto" w:fill="F9E9D2"/>
        <w:spacing w:before="100" w:beforeAutospacing="1" w:after="100" w:afterAutospacing="1" w:line="250" w:lineRule="atLeast"/>
        <w:ind w:left="0"/>
        <w:rPr>
          <w:rFonts w:ascii="SolaimanLipi" w:hAnsi="SolaimanLipi"/>
          <w:color w:val="444444"/>
          <w:sz w:val="20"/>
          <w:szCs w:val="20"/>
        </w:rPr>
      </w:pPr>
      <w:hyperlink r:id="rId7" w:history="1">
        <w:r>
          <w:rPr>
            <w:rStyle w:val="Hyperlink"/>
            <w:rFonts w:ascii="SolaimanLipi" w:hAnsi="SolaimanLipi" w:cs="Vrinda"/>
            <w:color w:val="444444"/>
            <w:sz w:val="20"/>
            <w:szCs w:val="20"/>
            <w:cs/>
          </w:rPr>
          <w:t>ঢাকায় আজ তাপমাত্রা বাড়তে পারে</w:t>
        </w:r>
      </w:hyperlink>
    </w:p>
    <w:p w:rsidR="00F735FF" w:rsidRDefault="00F735FF" w:rsidP="00F735F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ascii="SolaimanLipi" w:hAnsi="SolaimanLipi"/>
          <w:color w:val="444444"/>
          <w:sz w:val="20"/>
          <w:szCs w:val="20"/>
        </w:rPr>
      </w:pPr>
      <w:r>
        <w:rPr>
          <w:rFonts w:ascii="SolaimanLipi" w:hAnsi="SolaimanLipi" w:cs="Vrinda"/>
          <w:color w:val="444444"/>
          <w:sz w:val="20"/>
          <w:szCs w:val="20"/>
          <w:cs/>
        </w:rPr>
        <w:t>মঙ্গলবার ভোর ৫টা থেকে দুপুর ১টা পর্যন্ত সময়ে দেশের অভ্যন্তরীণ নদীবন্দরের পূর্বাভাসে এসব জানিয়েছে আবহাওয়া অধিদপ্তর।</w:t>
      </w:r>
    </w:p>
    <w:p w:rsidR="00F735FF" w:rsidRDefault="00F735FF" w:rsidP="00F735F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ascii="SolaimanLipi" w:hAnsi="SolaimanLipi"/>
          <w:color w:val="444444"/>
          <w:sz w:val="20"/>
          <w:szCs w:val="20"/>
        </w:rPr>
      </w:pPr>
      <w:r>
        <w:rPr>
          <w:rFonts w:ascii="SolaimanLipi" w:hAnsi="SolaimanLipi" w:cs="Vrinda"/>
          <w:color w:val="444444"/>
          <w:sz w:val="20"/>
          <w:szCs w:val="20"/>
          <w:cs/>
        </w:rPr>
        <w:t>পূর্বাভাসে বলা হয়েছে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রংপুর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দিনাজপুর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রাজশাহী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বগুড়া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পাবনা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ময়মনসিংহ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সিলেট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টাঙ্গাইল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ঢাকা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ফরিদপুর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মাদারীপুর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যশোর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কুষ্টিয়া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খুলনা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বরিশাল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পটুয়াখালী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নোয়াখালী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কুমিল্লা</w:t>
      </w:r>
      <w:r>
        <w:rPr>
          <w:rFonts w:ascii="SolaimanLipi" w:hAnsi="SolaimanLipi"/>
          <w:color w:val="444444"/>
          <w:sz w:val="20"/>
          <w:szCs w:val="20"/>
        </w:rPr>
        <w:t xml:space="preserve">, </w:t>
      </w:r>
      <w:r>
        <w:rPr>
          <w:rFonts w:ascii="SolaimanLipi" w:hAnsi="SolaimanLipi" w:cs="Vrinda"/>
          <w:color w:val="444444"/>
          <w:sz w:val="20"/>
          <w:szCs w:val="20"/>
          <w:cs/>
        </w:rPr>
        <w:t>চট্টগ্রাম ও কক্সবাজার অঞ্চলের ওপর দিয়ে দক্ষিণ/দক্ষিণ-পূর্ব দিক থেকে ঘণ্টায় ৪৫ থেকে ৬০ কিলোমিটার বেগে বৃষ্টি/বজ্রবৃষ্টিসহ অস্থায়ীভাবে দমকা/ঝড়ো হাওয়া বয়ে যেতে পারে। এসব এলাকার নদীবন্দরকে ১ নম্বর সতর্কতা সংকেত দেখাতে বলা হয়েছে।</w:t>
      </w:r>
    </w:p>
    <w:p w:rsidR="00F735FF" w:rsidRDefault="00F735FF" w:rsidP="00F735FF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ascii="SolaimanLipi" w:hAnsi="SolaimanLipi"/>
          <w:color w:val="444444"/>
          <w:sz w:val="20"/>
          <w:szCs w:val="20"/>
        </w:rPr>
      </w:pPr>
      <w:r>
        <w:rPr>
          <w:rStyle w:val="Strong"/>
          <w:rFonts w:ascii="SolaimanLipi" w:hAnsi="SolaimanLipi" w:cs="Vrinda"/>
          <w:color w:val="444444"/>
          <w:sz w:val="20"/>
          <w:szCs w:val="20"/>
          <w:cs/>
        </w:rPr>
        <w:t>বাংলাদেশ জার্নাল/কেআই</w:t>
      </w:r>
    </w:p>
    <w:p w:rsidR="007816C5" w:rsidRPr="00EB2D96" w:rsidRDefault="007816C5" w:rsidP="00EB2D96">
      <w:pPr>
        <w:rPr>
          <w:szCs w:val="21"/>
        </w:rPr>
      </w:pPr>
    </w:p>
    <w:sectPr w:rsidR="007816C5" w:rsidRPr="00EB2D96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CF8"/>
    <w:multiLevelType w:val="multilevel"/>
    <w:tmpl w:val="46F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4287"/>
    <w:rsid w:val="00011570"/>
    <w:rsid w:val="00181FFE"/>
    <w:rsid w:val="001E2983"/>
    <w:rsid w:val="00226D77"/>
    <w:rsid w:val="00257FE8"/>
    <w:rsid w:val="002D2943"/>
    <w:rsid w:val="00364287"/>
    <w:rsid w:val="004151F6"/>
    <w:rsid w:val="00492AF1"/>
    <w:rsid w:val="004A4BC4"/>
    <w:rsid w:val="004B1C99"/>
    <w:rsid w:val="00502441"/>
    <w:rsid w:val="005057A3"/>
    <w:rsid w:val="005753C3"/>
    <w:rsid w:val="00585AA8"/>
    <w:rsid w:val="005E0531"/>
    <w:rsid w:val="00742710"/>
    <w:rsid w:val="007816C5"/>
    <w:rsid w:val="0079108E"/>
    <w:rsid w:val="007F2D99"/>
    <w:rsid w:val="00931083"/>
    <w:rsid w:val="0096011F"/>
    <w:rsid w:val="009A1A36"/>
    <w:rsid w:val="00A1341D"/>
    <w:rsid w:val="00AB5866"/>
    <w:rsid w:val="00AD136B"/>
    <w:rsid w:val="00AD49FE"/>
    <w:rsid w:val="00B03DF5"/>
    <w:rsid w:val="00C13A5F"/>
    <w:rsid w:val="00C555A5"/>
    <w:rsid w:val="00C74BDC"/>
    <w:rsid w:val="00CD7287"/>
    <w:rsid w:val="00D11540"/>
    <w:rsid w:val="00DD289F"/>
    <w:rsid w:val="00E409BB"/>
    <w:rsid w:val="00E6681F"/>
    <w:rsid w:val="00EB2D96"/>
    <w:rsid w:val="00F735FF"/>
    <w:rsid w:val="00FA0223"/>
    <w:rsid w:val="00FB5DE3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A5"/>
  </w:style>
  <w:style w:type="paragraph" w:styleId="Heading1">
    <w:name w:val="heading 1"/>
    <w:basedOn w:val="Normal"/>
    <w:next w:val="Normal"/>
    <w:link w:val="Heading1Char"/>
    <w:uiPriority w:val="9"/>
    <w:qFormat/>
    <w:rsid w:val="00AB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8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36B"/>
  </w:style>
  <w:style w:type="character" w:styleId="Strong">
    <w:name w:val="Strong"/>
    <w:basedOn w:val="DefaultParagraphFont"/>
    <w:uiPriority w:val="22"/>
    <w:qFormat/>
    <w:rsid w:val="009310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16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7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34541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4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411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9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277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737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54226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-journal.com/bangladesh/130871/%E0%A6%A2%E0%A6%BE%E0%A6%95%E0%A6%BE%E0%A7%9F-%E0%A6%86%E0%A6%9C-%E0%A6%A4%E0%A6%BE%E0%A6%AA%E0%A6%AE%E0%A6%BE%E0%A6%A4%E0%A7%8D%E0%A6%B0%E0%A6%BE-%E0%A6%AC%E0%A6%BE%E0%A7%9C%E0%A6%A4%E0%A7%87-%E0%A6%AA%E0%A6%BE%E0%A6%B0%E0%A7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-journal.com/bangladesh/131194/%E0%A6%AD%E0%A7%8D%E0%A6%AF%E0%A6%BE%E0%A6%AA%E0%A6%B8%E0%A6%BE-%E0%A6%97%E0%A6%B0%E0%A6%AE-%E0%A6%95%E0%A6%BE%E0%A6%9F%E0%A6%A4%E0%A7%87-%E0%A6%86%E0%A6%B0%E0%A6%93-%E0%A6%A6%E0%A7%81-%E0%A6%8F%E0%A6%95%E0%A6%A6%E0%A6%BF%E0%A6%A8" TargetMode="External"/><Relationship Id="rId5" Type="http://schemas.openxmlformats.org/officeDocument/2006/relationships/hyperlink" Target="https://www.bd-journal.com/bangladesh/131454/%E0%A6%A6%E0%A7%87%E0%A6%B6%E0%A7%87%E0%A6%B0-%E0%A6%AF%E0%A7%87%E0%A6%B8%E0%A6%AC-%E0%A6%85%E0%A6%9E%E0%A7%8D%E0%A6%9A%E0%A6%B2%E0%A7%87-%E0%A6%9D%E0%A7%9C%E0%A6%AC%E0%A7%83%E0%A6%B7%E0%A7%8D%E0%A6%9F%E0%A6%BF-%E0%A6%B9%E0%A6%A4%E0%A7%87-%E0%A6%AA%E0%A6%BE%E0%A6%B0%E0%A7%87-%E0%A6%86%E0%A6%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45</cp:revision>
  <dcterms:created xsi:type="dcterms:W3CDTF">2020-09-20T12:59:00Z</dcterms:created>
  <dcterms:modified xsi:type="dcterms:W3CDTF">2020-09-21T13:50:00Z</dcterms:modified>
</cp:coreProperties>
</file>