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13" w:rsidRPr="00EF4213" w:rsidRDefault="00EF4213" w:rsidP="00EF4213">
      <w:r w:rsidRPr="00EF4213">
        <w:rPr>
          <w:rFonts w:ascii="Nirmala UI" w:hAnsi="Nirmala UI" w:cs="Nirmala UI" w:hint="cs"/>
          <w:cs/>
          <w:lang w:bidi="bn-IN"/>
        </w:rPr>
        <w:t>ডোম</w:t>
      </w:r>
      <w:r w:rsidRPr="00EF4213">
        <w:rPr>
          <w:rFonts w:cs="Vrinda"/>
          <w:cs/>
          <w:lang w:bidi="bn-IN"/>
        </w:rPr>
        <w:t xml:space="preserve">  </w:t>
      </w:r>
      <w:r w:rsidRPr="00EF4213">
        <w:rPr>
          <w:rFonts w:ascii="Nirmala UI" w:hAnsi="Nirmala UI" w:cs="Nirmala UI" w:hint="cs"/>
          <w:cs/>
          <w:lang w:bidi="bn-IN"/>
        </w:rPr>
        <w:t>হিন্দু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ধর্মের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একটি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অন্যতম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নিম্ন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বর্ণ।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ডোমেরা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মূলত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মৃতদেহ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পরিচর্যা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ব্যবচ্ছেদ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সেলাই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এবং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ময়না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তদন্তকাল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পর্যন্ত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তত্ত্বাবধানের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কাজে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জড়িত।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মৃতদেহ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সৎকারের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কায়িক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কাজও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থাকে।</w:t>
      </w:r>
      <w:r w:rsidRPr="00EF4213">
        <w:rPr>
          <w:rFonts w:cs="Vrinda"/>
          <w:cs/>
          <w:lang w:bidi="bn-IN"/>
        </w:rPr>
        <w:t xml:space="preserve">  </w:t>
      </w:r>
      <w:r w:rsidRPr="00EF4213">
        <w:rPr>
          <w:rFonts w:ascii="Nirmala UI" w:hAnsi="Nirmala UI" w:cs="Nirmala UI" w:hint="cs"/>
          <w:cs/>
          <w:lang w:bidi="bn-IN"/>
        </w:rPr>
        <w:t>বর্ণপ্রথার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কারণে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Courier New" w:hAnsi="Courier New" w:cs="Courier New" w:hint="cs"/>
          <w:cs/>
          <w:lang w:bidi="bn-IN"/>
        </w:rPr>
        <w:t>‘</w:t>
      </w:r>
      <w:r w:rsidRPr="00EF4213">
        <w:rPr>
          <w:rFonts w:ascii="Nirmala UI" w:hAnsi="Nirmala UI" w:cs="Nirmala UI" w:hint="cs"/>
          <w:cs/>
          <w:lang w:bidi="bn-IN"/>
        </w:rPr>
        <w:t>অস্পৃশ্য</w:t>
      </w:r>
      <w:r w:rsidRPr="00EF4213">
        <w:rPr>
          <w:rFonts w:ascii="Courier New" w:hAnsi="Courier New" w:cs="Courier New" w:hint="cs"/>
          <w:cs/>
          <w:lang w:bidi="bn-IN"/>
        </w:rPr>
        <w:t>’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হিসেবেই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চিহ্নিত।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পূর্বে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উপমহাদেশের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বিভিন্ন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অংশে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তারা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দড়ি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মাদুর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পাখা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ঝুড়ি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তৈরি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এবং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ঝাড়ুদারের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কাজ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করতো।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সময়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নারীরা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গান</w:t>
      </w:r>
      <w:r w:rsidRPr="00EF4213">
        <w:rPr>
          <w:rFonts w:cs="Vrinda"/>
          <w:cs/>
          <w:lang w:bidi="bn-IN"/>
        </w:rPr>
        <w:t>-</w:t>
      </w:r>
      <w:r w:rsidRPr="00EF4213">
        <w:rPr>
          <w:rFonts w:ascii="Nirmala UI" w:hAnsi="Nirmala UI" w:cs="Nirmala UI" w:hint="cs"/>
          <w:cs/>
          <w:lang w:bidi="bn-IN"/>
        </w:rPr>
        <w:t>বাজনা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অভিনয়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করতো।</w:t>
      </w:r>
    </w:p>
    <w:p w:rsidR="00EF4213" w:rsidRPr="00EF4213" w:rsidRDefault="00EF4213" w:rsidP="00EF4213"/>
    <w:p w:rsidR="00EF4213" w:rsidRPr="00EF4213" w:rsidRDefault="00EF4213" w:rsidP="00EF4213">
      <w:r w:rsidRPr="00EF4213">
        <w:rPr>
          <w:rFonts w:ascii="Nirmala UI" w:hAnsi="Nirmala UI" w:cs="Nirmala UI" w:hint="cs"/>
          <w:cs/>
          <w:lang w:bidi="bn-IN"/>
        </w:rPr>
        <w:t>বাংলাদেশে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বাঙালি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এবং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অবাঙালি</w:t>
      </w:r>
      <w:r w:rsidRPr="00EF4213">
        <w:rPr>
          <w:rFonts w:cs="Vrinda"/>
          <w:cs/>
          <w:lang w:bidi="bn-IN"/>
        </w:rPr>
        <w:t xml:space="preserve">- </w:t>
      </w:r>
      <w:r w:rsidRPr="00EF4213">
        <w:rPr>
          <w:rFonts w:ascii="Nirmala UI" w:hAnsi="Nirmala UI" w:cs="Nirmala UI" w:hint="cs"/>
          <w:cs/>
          <w:lang w:bidi="bn-IN"/>
        </w:rPr>
        <w:t>এই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দুই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ধরনের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আছে।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অবাঙালি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ব্রিটিশ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শাসনামলের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মাঝামাঝিতে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বিভিন্ন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কাজের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জন্য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ভারতের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উত্তর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প্রদেশ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অন্ধ্রপ্রদেশ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মধ্যপ্রদেশ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রাজস্থান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উড়িষ্যা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কুচবিহার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রাঁচি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মাদ্রাজ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আসামের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বিভিন্ন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স্থান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থেকে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নিয়ে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আসা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অনেকের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ধারণা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মধ্যযুগে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দাক্ষিণাত্য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থেকে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বাংলায়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এসেছিল।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ধারণা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যে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এরা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১৮৩৫</w:t>
      </w:r>
      <w:r w:rsidRPr="00EF4213">
        <w:rPr>
          <w:rFonts w:cs="Vrinda"/>
          <w:cs/>
          <w:lang w:bidi="bn-IN"/>
        </w:rPr>
        <w:t>-</w:t>
      </w:r>
      <w:r w:rsidRPr="00EF4213">
        <w:rPr>
          <w:rFonts w:ascii="Nirmala UI" w:hAnsi="Nirmala UI" w:cs="Nirmala UI" w:hint="cs"/>
          <w:cs/>
          <w:lang w:bidi="bn-IN"/>
        </w:rPr>
        <w:t>১৮৫০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দিকে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ভারতের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পাটনা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এবং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অন্ধপ্রদেশ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থেকে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এসেছে।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চর্যাপদে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শব্দের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উল্লেখ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আছে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এবং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এটা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থেকে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ধরে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নেওয়া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যে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তারা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বাংলায়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বসবাস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শুরু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আর্যদেরও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আগে।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বর্তমানে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সমাজ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বিজ্ঞানী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এবং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বাম</w:t>
      </w:r>
      <w:r w:rsidRPr="00EF4213">
        <w:rPr>
          <w:rFonts w:cs="Vrinda"/>
          <w:cs/>
          <w:lang w:bidi="bn-IN"/>
        </w:rPr>
        <w:t>-</w:t>
      </w:r>
      <w:r w:rsidRPr="00EF4213">
        <w:rPr>
          <w:rFonts w:ascii="Nirmala UI" w:hAnsi="Nirmala UI" w:cs="Nirmala UI" w:hint="cs"/>
          <w:cs/>
          <w:lang w:bidi="bn-IN"/>
        </w:rPr>
        <w:t>রাজনীতিবিদগণ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ধর্মীয়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সামাজিক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অর্থনৈতিকভাবে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অবহেলিত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শোষিত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শ্রেণীকে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Courier New" w:hAnsi="Courier New" w:cs="Courier New" w:hint="cs"/>
          <w:cs/>
          <w:lang w:bidi="bn-IN"/>
        </w:rPr>
        <w:t>‘</w:t>
      </w:r>
      <w:r w:rsidRPr="00EF4213">
        <w:rPr>
          <w:rFonts w:ascii="Nirmala UI" w:hAnsi="Nirmala UI" w:cs="Nirmala UI" w:hint="cs"/>
          <w:cs/>
          <w:lang w:bidi="bn-IN"/>
        </w:rPr>
        <w:t>দলিত</w:t>
      </w:r>
      <w:r w:rsidRPr="00EF4213">
        <w:rPr>
          <w:rFonts w:ascii="Courier New" w:hAnsi="Courier New" w:cs="Courier New" w:hint="cs"/>
          <w:cs/>
          <w:lang w:bidi="bn-IN"/>
        </w:rPr>
        <w:t>’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অর্থাৎ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নীপিড়িত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বলে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আখ্যায়িত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করেন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কেননা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সামাজিক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অর্থনৈতিকভাবে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ডোমেরা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উপরিশ্রেণীর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সর্বনিম্নে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অবস্থিত।</w:t>
      </w:r>
    </w:p>
    <w:p w:rsidR="00EF4213" w:rsidRPr="00EF4213" w:rsidRDefault="00EF4213" w:rsidP="00EF4213"/>
    <w:p w:rsidR="00EF4213" w:rsidRPr="00EF4213" w:rsidRDefault="00EF4213" w:rsidP="00EF4213">
      <w:r w:rsidRPr="00EF4213">
        <w:rPr>
          <w:rFonts w:ascii="Nirmala UI" w:hAnsi="Nirmala UI" w:cs="Nirmala UI" w:hint="cs"/>
          <w:cs/>
          <w:lang w:bidi="bn-IN"/>
        </w:rPr>
        <w:t>১৮৭৬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সালে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প্রতিষ্ঠিত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পোস্তগলা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শ্মশানঘাটের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পাশে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এখনও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৭টি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পরিবার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আছে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যারা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১৫০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বছর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যাবত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বংশ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পরম্পরায়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বসবাস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করছে।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১৮৯১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সালের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আদমশুমারিতে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নমশুদ্র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বলা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হয়েছে।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আগ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পর্যন্ত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চাড়াল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হিসেবে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পরিচিতি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ছিল।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মহাত্মা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গান্ধী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এদেরকে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হরিজন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হিসেবে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আখ্যায়িত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করেন।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নারীদের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অনেকেই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দাইয়ের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কাজ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থাকেন।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বিবাহ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ধর্মীয়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সামাজিক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অনুষ্ঠান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নিজস্ব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নিয়মে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পালিত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হয়।</w:t>
      </w:r>
    </w:p>
    <w:p w:rsidR="00EF4213" w:rsidRPr="00EF4213" w:rsidRDefault="00EF4213" w:rsidP="00EF4213"/>
    <w:p w:rsidR="00EF4213" w:rsidRPr="00EF4213" w:rsidRDefault="00EF4213" w:rsidP="00EF4213">
      <w:r w:rsidRPr="00EF4213">
        <w:rPr>
          <w:rFonts w:ascii="Nirmala UI" w:hAnsi="Nirmala UI" w:cs="Nirmala UI" w:hint="cs"/>
          <w:cs/>
          <w:lang w:bidi="bn-IN"/>
        </w:rPr>
        <w:t>বাংলাদেশের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প্রায়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সব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জেলায়ই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বসতি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রয়েছে।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২০০১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সালের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আদমশুমারি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অনুযায়ী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বাংলাদেশে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সংখ্যা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৩১৭</w:t>
      </w:r>
      <w:r w:rsidRPr="00EF4213">
        <w:t>,</w:t>
      </w:r>
      <w:r w:rsidRPr="00EF4213">
        <w:rPr>
          <w:rFonts w:ascii="Nirmala UI" w:hAnsi="Nirmala UI" w:cs="Nirmala UI" w:hint="cs"/>
          <w:cs/>
          <w:lang w:bidi="bn-IN"/>
        </w:rPr>
        <w:t>৩৩৭।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বর্তমানে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প্রধান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কর্মক্ষেত্র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বিভিন্ন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হাসপাতাল।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তাছাড়া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অনেকেই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গৃহস্থালির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জিনিসপত্র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যথা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কুলা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ঝুড়ি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সরপোস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ঢাকনা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ফুলরাখার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ঝুড়ি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পাখা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খাঁচা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বড়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বড়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টুকরি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চাল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ধোয়ার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ডালা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ইত্যাদি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নির্মাণে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কর্মরত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থাকে।</w:t>
      </w:r>
    </w:p>
    <w:p w:rsidR="00EF4213" w:rsidRPr="00EF4213" w:rsidRDefault="00EF4213" w:rsidP="00EF4213"/>
    <w:p w:rsidR="00EF4213" w:rsidRPr="00EF4213" w:rsidRDefault="00EF4213" w:rsidP="00EF4213">
      <w:r w:rsidRPr="00EF4213">
        <w:rPr>
          <w:rFonts w:ascii="Nirmala UI" w:hAnsi="Nirmala UI" w:cs="Nirmala UI" w:hint="cs"/>
          <w:cs/>
          <w:lang w:bidi="bn-IN"/>
        </w:rPr>
        <w:t>অধিকাংশ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ধর্মীয়ভাবে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বৈষ্ণব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মতের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অনুসারী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কিন্তু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আদর্শের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প্রতীক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ধর্মরাজ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তাদের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উপাস্য।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তাদের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প্রধান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অনুষ্ঠান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শ্রাবণী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পূজা।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এটা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অনুষ্ঠিত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জুলাই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এবং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আগস্ট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মাসে।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পূজায়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শূকরছানা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বলি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দেওয়া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এবং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সেখান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থেকে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বাটি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রক্ত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সংগ্রহ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আরেক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বাটি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দুধসহ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দেবতা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নারায়ণের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উদ্দেশে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উৎসর্গ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আবার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ভাদ্র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মাসের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অন্ধকার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রাতে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কৌটা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দুধ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একটি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নারকেল</w:t>
      </w:r>
      <w:r w:rsidRPr="00EF4213">
        <w:t xml:space="preserve">, </w:t>
      </w:r>
      <w:r w:rsidRPr="00EF4213">
        <w:rPr>
          <w:rFonts w:ascii="Nirmala UI" w:hAnsi="Nirmala UI" w:cs="Nirmala UI" w:hint="cs"/>
          <w:cs/>
          <w:lang w:bidi="bn-IN"/>
        </w:rPr>
        <w:t>এক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ছিলিম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তামাক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অল্পপরিমাণ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হরিরাম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দেবতার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উদ্দেশে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উৎসর্গ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এরপর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তারা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শূকর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জবাই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ভোজ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উৎসবের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আয়োজন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করে।</w:t>
      </w:r>
    </w:p>
    <w:p w:rsidR="00EF4213" w:rsidRPr="00EF4213" w:rsidRDefault="00EF4213" w:rsidP="00EF4213"/>
    <w:p w:rsidR="000E5ADF" w:rsidRDefault="00EF4213" w:rsidP="00EF4213">
      <w:r w:rsidRPr="00EF4213">
        <w:rPr>
          <w:rFonts w:ascii="Nirmala UI" w:hAnsi="Nirmala UI" w:cs="Nirmala UI" w:hint="cs"/>
          <w:cs/>
          <w:lang w:bidi="bn-IN"/>
        </w:rPr>
        <w:lastRenderedPageBreak/>
        <w:t>তবে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বর্তমানে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মুসলিমরাও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কাজে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আসছে।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বাংলাদেশে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বিভিন্ন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হাসপাতালে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কর্মরত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একটা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বড়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অংশ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মুসলমান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যার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কারণে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বংশ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পরম্পরায়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তৈরি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হওয়া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জাত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ডোমদের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কাজের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ক্ষেত্র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সীমিত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হয়ে</w:t>
      </w:r>
      <w:r w:rsidRPr="00EF4213">
        <w:rPr>
          <w:rFonts w:cs="Vrinda"/>
          <w:cs/>
          <w:lang w:bidi="bn-IN"/>
        </w:rPr>
        <w:t xml:space="preserve"> </w:t>
      </w:r>
      <w:r w:rsidRPr="00EF4213">
        <w:rPr>
          <w:rFonts w:ascii="Nirmala UI" w:hAnsi="Nirmala UI" w:cs="Nirmala UI" w:hint="cs"/>
          <w:cs/>
          <w:lang w:bidi="bn-IN"/>
        </w:rPr>
        <w:t>আসছে</w:t>
      </w:r>
      <w:bookmarkStart w:id="0" w:name="_GoBack"/>
      <w:bookmarkEnd w:id="0"/>
    </w:p>
    <w:sectPr w:rsidR="000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C"/>
    <w:rsid w:val="000E5ADF"/>
    <w:rsid w:val="0061335C"/>
    <w:rsid w:val="00E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5BE6F-543F-4749-AB29-BEC4C3F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2021-02-21T05:48:00Z</dcterms:created>
  <dcterms:modified xsi:type="dcterms:W3CDTF">2021-02-21T05:48:00Z</dcterms:modified>
</cp:coreProperties>
</file>