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49C6E" w14:textId="77777777" w:rsidR="000E1B5A" w:rsidRPr="000E1B5A" w:rsidRDefault="000E1B5A" w:rsidP="000E1B5A">
      <w:pPr>
        <w:rPr>
          <w:rFonts w:ascii="NikoshBAN" w:hAnsi="NikoshBAN" w:cs="NikoshBAN"/>
          <w:color w:val="000000"/>
        </w:rPr>
      </w:pPr>
      <w:r w:rsidRPr="000E1B5A">
        <w:rPr>
          <w:rFonts w:ascii="NikoshBAN" w:hAnsi="NikoshBAN" w:cs="NikoshBAN"/>
          <w:color w:val="000000"/>
          <w:sz w:val="54"/>
          <w:szCs w:val="54"/>
          <w:cs/>
        </w:rPr>
        <w:t>পিছনের কথা</w:t>
      </w:r>
      <w:r w:rsidRPr="000E1B5A">
        <w:rPr>
          <w:rFonts w:ascii="NikoshBAN" w:hAnsi="NikoshBAN" w:cs="NikoshBAN"/>
          <w:color w:val="000000"/>
          <w:sz w:val="54"/>
          <w:szCs w:val="54"/>
        </w:rPr>
        <w:t> </w:t>
      </w:r>
    </w:p>
    <w:p w14:paraId="2871D7C4" w14:textId="77777777" w:rsidR="000E1B5A" w:rsidRPr="000E1B5A" w:rsidRDefault="000E1B5A" w:rsidP="000E1B5A">
      <w:pPr>
        <w:rPr>
          <w:rFonts w:ascii="NikoshBAN" w:hAnsi="NikoshBAN" w:cs="NikoshBAN"/>
          <w:color w:val="000000"/>
        </w:rPr>
      </w:pPr>
      <w:r w:rsidRPr="000E1B5A">
        <w:rPr>
          <w:rFonts w:ascii="NikoshBAN" w:hAnsi="NikoshBAN" w:cs="NikoshBAN"/>
          <w:color w:val="000000"/>
        </w:rPr>
        <w:br/>
      </w:r>
      <w:r w:rsidRPr="000E1B5A">
        <w:rPr>
          <w:rFonts w:ascii="NikoshBAN" w:hAnsi="NikoshBAN" w:cs="NikoshBAN"/>
          <w:color w:val="000000"/>
          <w:cs/>
        </w:rPr>
        <w:t>বিজ্ঞানী আইজ্যাক নিউটনের গতির সূত্রগুলো বস্তুর ওপর বল প্রয়োগের ফলাফল ব্যাখ্যা করে। বল হচ্ছে ধাক্কা দেওয়া বা টান দেওয়ার মত ব্যাপারগুলো</w:t>
      </w:r>
      <w:r w:rsidRPr="000E1B5A">
        <w:rPr>
          <w:rFonts w:ascii="NikoshBAN" w:hAnsi="NikoshBAN" w:cs="NikoshBAN"/>
          <w:color w:val="000000"/>
        </w:rPr>
        <w:t xml:space="preserve">, </w:t>
      </w:r>
      <w:r w:rsidRPr="000E1B5A">
        <w:rPr>
          <w:rFonts w:ascii="NikoshBAN" w:hAnsi="NikoshBAN" w:cs="NikoshBAN"/>
          <w:color w:val="000000"/>
          <w:cs/>
        </w:rPr>
        <w:t>যেমন মহাকর্ষ</w:t>
      </w:r>
      <w:r w:rsidRPr="000E1B5A">
        <w:rPr>
          <w:rFonts w:ascii="NikoshBAN" w:hAnsi="NikoshBAN" w:cs="NikoshBAN"/>
          <w:color w:val="000000"/>
        </w:rPr>
        <w:t xml:space="preserve">, </w:t>
      </w:r>
      <w:r w:rsidRPr="000E1B5A">
        <w:rPr>
          <w:rFonts w:ascii="NikoshBAN" w:hAnsi="NikoshBAN" w:cs="NikoshBAN"/>
          <w:color w:val="000000"/>
          <w:cs/>
        </w:rPr>
        <w:t>ঘর্ষণ অথবা চুম্বকত্ব। বল দেখা যায় না</w:t>
      </w:r>
      <w:r w:rsidRPr="000E1B5A">
        <w:rPr>
          <w:rFonts w:ascii="NikoshBAN" w:hAnsi="NikoshBAN" w:cs="NikoshBAN"/>
          <w:color w:val="000000"/>
        </w:rPr>
        <w:t xml:space="preserve">, </w:t>
      </w:r>
      <w:r w:rsidRPr="000E1B5A">
        <w:rPr>
          <w:rFonts w:ascii="NikoshBAN" w:hAnsi="NikoshBAN" w:cs="NikoshBAN"/>
          <w:color w:val="000000"/>
          <w:cs/>
        </w:rPr>
        <w:t>কিন্তু এদের প্রভাব অনুভব করা যায় এবং এর ফলাফল গণনাও করা যায়। বল বস্তুর গতি ও গতির দিক পরিবর্তন করতে পারে। চাপ ও ওজনের পেছনেও রয়েছে বলের কারসাজি। গতির তিনটি সূত্র অনেকগুলো বল ভারসাম্য অবস্থায় থাকলে বা না থাকলে কী ঘটে</w:t>
      </w:r>
      <w:r w:rsidRPr="000E1B5A">
        <w:rPr>
          <w:rFonts w:ascii="NikoshBAN" w:hAnsi="NikoshBAN" w:cs="NikoshBAN"/>
          <w:color w:val="000000"/>
        </w:rPr>
        <w:t xml:space="preserve">, </w:t>
      </w:r>
      <w:r w:rsidRPr="000E1B5A">
        <w:rPr>
          <w:rFonts w:ascii="NikoshBAN" w:hAnsi="NikoshBAN" w:cs="NikoshBAN"/>
          <w:color w:val="000000"/>
          <w:cs/>
        </w:rPr>
        <w:t>তার বর্ণনা দেয় এবং সমান ও বিপরীতমুখী বলের ধারণা ব্যাখ্যা করে</w:t>
      </w:r>
      <w:r w:rsidRPr="000E1B5A">
        <w:rPr>
          <w:rFonts w:ascii="NikoshBAN" w:hAnsi="NikoshBAN" w:cs="NikoshBAN"/>
          <w:color w:val="000000"/>
          <w:cs/>
          <w:lang w:bidi="hi-IN"/>
        </w:rPr>
        <w:t>।</w:t>
      </w:r>
    </w:p>
    <w:p w14:paraId="326F4FB3" w14:textId="77777777" w:rsidR="000E1B5A" w:rsidRPr="000E1B5A" w:rsidRDefault="000E1B5A" w:rsidP="000E1B5A">
      <w:pPr>
        <w:pStyle w:val="NormalWeb"/>
        <w:spacing w:before="0" w:beforeAutospacing="0"/>
        <w:rPr>
          <w:rFonts w:ascii="NikoshBAN" w:hAnsi="NikoshBAN" w:cs="NikoshBAN"/>
          <w:color w:val="121212"/>
        </w:rPr>
      </w:pPr>
      <w:r w:rsidRPr="000E1B5A">
        <w:rPr>
          <w:rFonts w:ascii="NikoshBAN" w:hAnsi="NikoshBAN" w:cs="NikoshBAN"/>
          <w:b/>
          <w:bCs/>
          <w:color w:val="121212"/>
          <w:cs/>
        </w:rPr>
        <w:t>সংক্ষেপে গতির সূত্র</w:t>
      </w:r>
    </w:p>
    <w:p w14:paraId="7351432B" w14:textId="77777777" w:rsidR="000E1B5A" w:rsidRPr="000E1B5A" w:rsidRDefault="000E1B5A" w:rsidP="000E1B5A">
      <w:pPr>
        <w:pStyle w:val="NormalWeb"/>
        <w:spacing w:before="0" w:beforeAutospacing="0"/>
        <w:rPr>
          <w:rFonts w:ascii="NikoshBAN" w:hAnsi="NikoshBAN" w:cs="NikoshBAN"/>
          <w:color w:val="121212"/>
        </w:rPr>
      </w:pPr>
      <w:r w:rsidRPr="000E1B5A">
        <w:rPr>
          <w:rFonts w:ascii="NikoshBAN" w:hAnsi="NikoshBAN" w:cs="NikoshBAN"/>
          <w:color w:val="121212"/>
          <w:cs/>
        </w:rPr>
        <w:t>কোনো বস্তুর ওপর ক্রিয়ারত বলগুলোর সাম্যাবস্থার ব্যাখ্যা গতির প্রথম সূত্র। স্থির বস্তু চিরকাল স্থিরই থাকবে এবং গতিশীল বস্তু একই গতিতে চলতে থাকবে। এই প্রবণতা জড়তা (ওহবত্ঃরধ) হিসেবে পরিচিত</w:t>
      </w:r>
      <w:r w:rsidRPr="000E1B5A">
        <w:rPr>
          <w:rFonts w:ascii="NikoshBAN" w:hAnsi="NikoshBAN" w:cs="NikoshBAN"/>
          <w:color w:val="121212"/>
          <w:cs/>
          <w:lang w:bidi="hi-IN"/>
        </w:rPr>
        <w:t>।</w:t>
      </w:r>
    </w:p>
    <w:p w14:paraId="0F8AAADB" w14:textId="77777777" w:rsidR="000E1B5A" w:rsidRPr="000E1B5A" w:rsidRDefault="000E1B5A" w:rsidP="000E1B5A">
      <w:pPr>
        <w:pStyle w:val="NormalWeb"/>
        <w:spacing w:before="0" w:beforeAutospacing="0"/>
        <w:rPr>
          <w:rFonts w:ascii="NikoshBAN" w:hAnsi="NikoshBAN" w:cs="NikoshBAN"/>
          <w:color w:val="121212"/>
        </w:rPr>
      </w:pPr>
      <w:r w:rsidRPr="000E1B5A">
        <w:rPr>
          <w:rFonts w:ascii="NikoshBAN" w:hAnsi="NikoshBAN" w:cs="NikoshBAN"/>
          <w:color w:val="121212"/>
          <w:cs/>
        </w:rPr>
        <w:t>দ্বিতীয় সূত্র ব্যাখ্যা করে কোন কার্যকরী বল ভারসাম্যহীন অবস্থায় থাকলে কী ঘটনা ঘটে। একই দিকে কাজ করলে আরও বেশি বল প্রয়োগ করলে বস্তুটি ত্বরিত হয়। বস্তু যত বড়</w:t>
      </w:r>
      <w:r w:rsidRPr="000E1B5A">
        <w:rPr>
          <w:rFonts w:ascii="NikoshBAN" w:hAnsi="NikoshBAN" w:cs="NikoshBAN"/>
          <w:color w:val="121212"/>
        </w:rPr>
        <w:t xml:space="preserve">, </w:t>
      </w:r>
      <w:r w:rsidRPr="000E1B5A">
        <w:rPr>
          <w:rFonts w:ascii="NikoshBAN" w:hAnsi="NikoshBAN" w:cs="NikoshBAN"/>
          <w:color w:val="121212"/>
          <w:cs/>
        </w:rPr>
        <w:t>তাকে গতিশীল করতে তত বেশি বল প্রয়োজন।</w:t>
      </w:r>
      <w:r w:rsidRPr="000E1B5A">
        <w:rPr>
          <w:rFonts w:ascii="NikoshBAN" w:hAnsi="NikoshBAN" w:cs="NikoshBAN"/>
          <w:color w:val="121212"/>
        </w:rPr>
        <w:t xml:space="preserve"> </w:t>
      </w:r>
    </w:p>
    <w:p w14:paraId="55C94C21" w14:textId="77777777" w:rsidR="000E1B5A" w:rsidRPr="000E1B5A" w:rsidRDefault="000E1B5A" w:rsidP="000E1B5A">
      <w:pPr>
        <w:pStyle w:val="NormalWeb"/>
        <w:spacing w:before="0" w:beforeAutospacing="0"/>
        <w:rPr>
          <w:rFonts w:ascii="NikoshBAN" w:hAnsi="NikoshBAN" w:cs="NikoshBAN"/>
          <w:color w:val="121212"/>
        </w:rPr>
      </w:pPr>
      <w:r w:rsidRPr="000E1B5A">
        <w:rPr>
          <w:rFonts w:ascii="NikoshBAN" w:hAnsi="NikoshBAN" w:cs="NikoshBAN"/>
          <w:color w:val="121212"/>
          <w:cs/>
        </w:rPr>
        <w:t>প্রতিটি ক্রিয়ারই একটি সমান ও বিপরীতমুখী প্রতিক্রিয়া আছে’</w:t>
      </w:r>
      <w:r w:rsidRPr="000E1B5A">
        <w:rPr>
          <w:rFonts w:hint="cs"/>
          <w:color w:val="121212"/>
          <w:cs/>
        </w:rPr>
        <w:t>—</w:t>
      </w:r>
      <w:r w:rsidRPr="000E1B5A">
        <w:rPr>
          <w:rFonts w:ascii="NikoshBAN" w:hAnsi="NikoshBAN" w:cs="NikoshBAN" w:hint="cs"/>
          <w:color w:val="121212"/>
          <w:cs/>
        </w:rPr>
        <w:t>এটা</w:t>
      </w:r>
      <w:r w:rsidRPr="000E1B5A">
        <w:rPr>
          <w:rFonts w:ascii="NikoshBAN" w:hAnsi="NikoshBAN" w:cs="NikoshBAN"/>
          <w:color w:val="121212"/>
          <w:cs/>
        </w:rPr>
        <w:t xml:space="preserve"> </w:t>
      </w:r>
      <w:r w:rsidRPr="000E1B5A">
        <w:rPr>
          <w:rFonts w:ascii="NikoshBAN" w:hAnsi="NikoshBAN" w:cs="NikoshBAN" w:hint="cs"/>
          <w:color w:val="121212"/>
          <w:cs/>
        </w:rPr>
        <w:t>নিউটনের</w:t>
      </w:r>
      <w:r w:rsidRPr="000E1B5A">
        <w:rPr>
          <w:rFonts w:ascii="NikoshBAN" w:hAnsi="NikoshBAN" w:cs="NikoshBAN"/>
          <w:color w:val="121212"/>
          <w:cs/>
        </w:rPr>
        <w:t xml:space="preserve"> </w:t>
      </w:r>
      <w:r w:rsidRPr="000E1B5A">
        <w:rPr>
          <w:rFonts w:ascii="NikoshBAN" w:hAnsi="NikoshBAN" w:cs="NikoshBAN" w:hint="cs"/>
          <w:color w:val="121212"/>
          <w:cs/>
        </w:rPr>
        <w:t>গতির</w:t>
      </w:r>
      <w:r w:rsidRPr="000E1B5A">
        <w:rPr>
          <w:rFonts w:ascii="NikoshBAN" w:hAnsi="NikoshBAN" w:cs="NikoshBAN"/>
          <w:color w:val="121212"/>
          <w:cs/>
        </w:rPr>
        <w:t xml:space="preserve"> </w:t>
      </w:r>
      <w:r w:rsidRPr="000E1B5A">
        <w:rPr>
          <w:rFonts w:ascii="NikoshBAN" w:hAnsi="NikoshBAN" w:cs="NikoshBAN" w:hint="cs"/>
          <w:color w:val="121212"/>
          <w:cs/>
        </w:rPr>
        <w:t>তৃতীয়</w:t>
      </w:r>
      <w:r w:rsidRPr="000E1B5A">
        <w:rPr>
          <w:rFonts w:ascii="NikoshBAN" w:hAnsi="NikoshBAN" w:cs="NikoshBAN"/>
          <w:color w:val="121212"/>
          <w:cs/>
        </w:rPr>
        <w:t xml:space="preserve"> </w:t>
      </w:r>
      <w:r w:rsidRPr="000E1B5A">
        <w:rPr>
          <w:rFonts w:ascii="NikoshBAN" w:hAnsi="NikoshBAN" w:cs="NikoshBAN" w:hint="cs"/>
          <w:color w:val="121212"/>
          <w:cs/>
        </w:rPr>
        <w:t>সূত্র।</w:t>
      </w:r>
      <w:r w:rsidRPr="000E1B5A">
        <w:rPr>
          <w:rFonts w:ascii="NikoshBAN" w:hAnsi="NikoshBAN" w:cs="NikoshBAN"/>
          <w:color w:val="121212"/>
          <w:cs/>
        </w:rPr>
        <w:t xml:space="preserve"> </w:t>
      </w:r>
      <w:r w:rsidRPr="000E1B5A">
        <w:rPr>
          <w:rFonts w:ascii="NikoshBAN" w:hAnsi="NikoshBAN" w:cs="NikoshBAN" w:hint="cs"/>
          <w:color w:val="121212"/>
          <w:cs/>
        </w:rPr>
        <w:t>কোনো</w:t>
      </w:r>
      <w:r w:rsidRPr="000E1B5A">
        <w:rPr>
          <w:rFonts w:ascii="NikoshBAN" w:hAnsi="NikoshBAN" w:cs="NikoshBAN"/>
          <w:color w:val="121212"/>
          <w:cs/>
        </w:rPr>
        <w:t xml:space="preserve"> </w:t>
      </w:r>
      <w:r w:rsidRPr="000E1B5A">
        <w:rPr>
          <w:rFonts w:ascii="NikoshBAN" w:hAnsi="NikoshBAN" w:cs="NikoshBAN" w:hint="cs"/>
          <w:color w:val="121212"/>
          <w:cs/>
        </w:rPr>
        <w:t>বস্তু</w:t>
      </w:r>
      <w:r w:rsidRPr="000E1B5A">
        <w:rPr>
          <w:rFonts w:ascii="NikoshBAN" w:hAnsi="NikoshBAN" w:cs="NikoshBAN"/>
          <w:color w:val="121212"/>
          <w:cs/>
        </w:rPr>
        <w:t xml:space="preserve"> </w:t>
      </w:r>
      <w:r w:rsidRPr="000E1B5A">
        <w:rPr>
          <w:rFonts w:ascii="NikoshBAN" w:hAnsi="NikoshBAN" w:cs="NikoshBAN" w:hint="cs"/>
          <w:color w:val="121212"/>
          <w:cs/>
        </w:rPr>
        <w:t>অন্য</w:t>
      </w:r>
      <w:r w:rsidRPr="000E1B5A">
        <w:rPr>
          <w:rFonts w:ascii="NikoshBAN" w:hAnsi="NikoshBAN" w:cs="NikoshBAN"/>
          <w:color w:val="121212"/>
          <w:cs/>
        </w:rPr>
        <w:t xml:space="preserve"> </w:t>
      </w:r>
      <w:r w:rsidRPr="000E1B5A">
        <w:rPr>
          <w:rFonts w:ascii="NikoshBAN" w:hAnsi="NikoshBAN" w:cs="NikoshBAN" w:hint="cs"/>
          <w:color w:val="121212"/>
          <w:cs/>
        </w:rPr>
        <w:t>একটি</w:t>
      </w:r>
      <w:r w:rsidRPr="000E1B5A">
        <w:rPr>
          <w:rFonts w:ascii="NikoshBAN" w:hAnsi="NikoshBAN" w:cs="NikoshBAN"/>
          <w:color w:val="121212"/>
          <w:cs/>
        </w:rPr>
        <w:t xml:space="preserve"> </w:t>
      </w:r>
      <w:r w:rsidRPr="000E1B5A">
        <w:rPr>
          <w:rFonts w:ascii="NikoshBAN" w:hAnsi="NikoshBAN" w:cs="NikoshBAN" w:hint="cs"/>
          <w:color w:val="121212"/>
          <w:cs/>
        </w:rPr>
        <w:t>বস্তুর</w:t>
      </w:r>
      <w:r w:rsidRPr="000E1B5A">
        <w:rPr>
          <w:rFonts w:ascii="NikoshBAN" w:hAnsi="NikoshBAN" w:cs="NikoshBAN"/>
          <w:color w:val="121212"/>
          <w:cs/>
        </w:rPr>
        <w:t xml:space="preserve"> </w:t>
      </w:r>
      <w:r w:rsidRPr="000E1B5A">
        <w:rPr>
          <w:rFonts w:ascii="NikoshBAN" w:hAnsi="NikoshBAN" w:cs="NikoshBAN" w:hint="cs"/>
          <w:color w:val="121212"/>
          <w:cs/>
        </w:rPr>
        <w:t>ওপর</w:t>
      </w:r>
      <w:r w:rsidRPr="000E1B5A">
        <w:rPr>
          <w:rFonts w:ascii="NikoshBAN" w:hAnsi="NikoshBAN" w:cs="NikoshBAN"/>
          <w:color w:val="121212"/>
          <w:cs/>
        </w:rPr>
        <w:t xml:space="preserve"> </w:t>
      </w:r>
      <w:r w:rsidRPr="000E1B5A">
        <w:rPr>
          <w:rFonts w:ascii="NikoshBAN" w:hAnsi="NikoshBAN" w:cs="NikoshBAN" w:hint="cs"/>
          <w:color w:val="121212"/>
          <w:cs/>
        </w:rPr>
        <w:t>বল</w:t>
      </w:r>
      <w:r w:rsidRPr="000E1B5A">
        <w:rPr>
          <w:rFonts w:ascii="NikoshBAN" w:hAnsi="NikoshBAN" w:cs="NikoshBAN"/>
          <w:color w:val="121212"/>
          <w:cs/>
        </w:rPr>
        <w:t xml:space="preserve"> </w:t>
      </w:r>
      <w:r w:rsidRPr="000E1B5A">
        <w:rPr>
          <w:rFonts w:ascii="NikoshBAN" w:hAnsi="NikoshBAN" w:cs="NikoshBAN" w:hint="cs"/>
          <w:color w:val="121212"/>
          <w:cs/>
        </w:rPr>
        <w:t>প্রয়োগ</w:t>
      </w:r>
      <w:r w:rsidRPr="000E1B5A">
        <w:rPr>
          <w:rFonts w:ascii="NikoshBAN" w:hAnsi="NikoshBAN" w:cs="NikoshBAN"/>
          <w:color w:val="121212"/>
          <w:cs/>
        </w:rPr>
        <w:t xml:space="preserve"> </w:t>
      </w:r>
      <w:r w:rsidRPr="000E1B5A">
        <w:rPr>
          <w:rFonts w:ascii="NikoshBAN" w:hAnsi="NikoshBAN" w:cs="NikoshBAN" w:hint="cs"/>
          <w:color w:val="121212"/>
          <w:cs/>
        </w:rPr>
        <w:t>করলে</w:t>
      </w:r>
      <w:r w:rsidRPr="000E1B5A">
        <w:rPr>
          <w:rFonts w:ascii="NikoshBAN" w:hAnsi="NikoshBAN" w:cs="NikoshBAN"/>
          <w:color w:val="121212"/>
          <w:cs/>
        </w:rPr>
        <w:t xml:space="preserve"> </w:t>
      </w:r>
      <w:r w:rsidRPr="000E1B5A">
        <w:rPr>
          <w:rFonts w:ascii="NikoshBAN" w:hAnsi="NikoshBAN" w:cs="NikoshBAN" w:hint="cs"/>
          <w:color w:val="121212"/>
          <w:cs/>
        </w:rPr>
        <w:t>অপর</w:t>
      </w:r>
      <w:r w:rsidRPr="000E1B5A">
        <w:rPr>
          <w:rFonts w:ascii="NikoshBAN" w:hAnsi="NikoshBAN" w:cs="NikoshBAN"/>
          <w:color w:val="121212"/>
          <w:cs/>
        </w:rPr>
        <w:t xml:space="preserve"> </w:t>
      </w:r>
      <w:r w:rsidRPr="000E1B5A">
        <w:rPr>
          <w:rFonts w:ascii="NikoshBAN" w:hAnsi="NikoshBAN" w:cs="NikoshBAN" w:hint="cs"/>
          <w:color w:val="121212"/>
          <w:cs/>
        </w:rPr>
        <w:t>বস্তুটিও</w:t>
      </w:r>
      <w:r w:rsidRPr="000E1B5A">
        <w:rPr>
          <w:rFonts w:ascii="NikoshBAN" w:hAnsi="NikoshBAN" w:cs="NikoshBAN"/>
          <w:color w:val="121212"/>
          <w:cs/>
        </w:rPr>
        <w:t xml:space="preserve"> </w:t>
      </w:r>
      <w:r w:rsidRPr="000E1B5A">
        <w:rPr>
          <w:rFonts w:ascii="NikoshBAN" w:hAnsi="NikoshBAN" w:cs="NikoshBAN" w:hint="cs"/>
          <w:color w:val="121212"/>
          <w:cs/>
        </w:rPr>
        <w:t>ঠিক</w:t>
      </w:r>
      <w:r w:rsidRPr="000E1B5A">
        <w:rPr>
          <w:rFonts w:ascii="NikoshBAN" w:hAnsi="NikoshBAN" w:cs="NikoshBAN"/>
          <w:color w:val="121212"/>
          <w:cs/>
        </w:rPr>
        <w:t xml:space="preserve"> </w:t>
      </w:r>
      <w:r w:rsidRPr="000E1B5A">
        <w:rPr>
          <w:rFonts w:ascii="NikoshBAN" w:hAnsi="NikoshBAN" w:cs="NikoshBAN" w:hint="cs"/>
          <w:color w:val="121212"/>
          <w:cs/>
        </w:rPr>
        <w:t>একই</w:t>
      </w:r>
      <w:r w:rsidRPr="000E1B5A">
        <w:rPr>
          <w:rFonts w:ascii="NikoshBAN" w:hAnsi="NikoshBAN" w:cs="NikoshBAN"/>
          <w:color w:val="121212"/>
          <w:cs/>
        </w:rPr>
        <w:t xml:space="preserve"> </w:t>
      </w:r>
      <w:r w:rsidRPr="000E1B5A">
        <w:rPr>
          <w:rFonts w:ascii="NikoshBAN" w:hAnsi="NikoshBAN" w:cs="NikoshBAN" w:hint="cs"/>
          <w:color w:val="121212"/>
          <w:cs/>
        </w:rPr>
        <w:t>পরি</w:t>
      </w:r>
      <w:r w:rsidRPr="000E1B5A">
        <w:rPr>
          <w:rFonts w:ascii="NikoshBAN" w:hAnsi="NikoshBAN" w:cs="NikoshBAN"/>
          <w:color w:val="121212"/>
          <w:cs/>
        </w:rPr>
        <w:t>মাণ বল প্রথম বস্তুর ওপর প্রয়োগ করে</w:t>
      </w:r>
      <w:r w:rsidRPr="000E1B5A">
        <w:rPr>
          <w:rFonts w:ascii="NikoshBAN" w:hAnsi="NikoshBAN" w:cs="NikoshBAN"/>
          <w:color w:val="121212"/>
          <w:cs/>
          <w:lang w:bidi="hi-IN"/>
        </w:rPr>
        <w:t>।</w:t>
      </w:r>
    </w:p>
    <w:p w14:paraId="267A6D26" w14:textId="77777777" w:rsidR="000E1B5A" w:rsidRPr="000E1B5A" w:rsidRDefault="000E1B5A" w:rsidP="000E1B5A">
      <w:pPr>
        <w:pStyle w:val="NormalWeb"/>
        <w:spacing w:before="0" w:beforeAutospacing="0"/>
        <w:rPr>
          <w:rFonts w:ascii="NikoshBAN" w:hAnsi="NikoshBAN" w:cs="NikoshBAN"/>
          <w:color w:val="121212"/>
        </w:rPr>
      </w:pPr>
      <w:r w:rsidRPr="000E1B5A">
        <w:rPr>
          <w:rFonts w:ascii="NikoshBAN" w:hAnsi="NikoshBAN" w:cs="NikoshBAN"/>
          <w:color w:val="121212"/>
          <w:cs/>
        </w:rPr>
        <w:t>১৬৮৭ সালে প্রিন্সিপিয়াতে এ সূত্রগুলো প্রথম প্রকাশিত হয়। নিউটন মূলত সৌরজগতের গ্রহগুলোর আবর্তন ব্যাখ্যা করতে সূত্রগুলো প্রতিপাদন করেন</w:t>
      </w:r>
      <w:r w:rsidRPr="000E1B5A">
        <w:rPr>
          <w:rFonts w:ascii="NikoshBAN" w:hAnsi="NikoshBAN" w:cs="NikoshBAN"/>
          <w:color w:val="121212"/>
          <w:cs/>
          <w:lang w:bidi="hi-IN"/>
        </w:rPr>
        <w:t>।</w:t>
      </w:r>
    </w:p>
    <w:p w14:paraId="41BA1881" w14:textId="77777777" w:rsidR="000E1B5A" w:rsidRPr="000E1B5A" w:rsidRDefault="000E1B5A" w:rsidP="000E1B5A">
      <w:pPr>
        <w:pStyle w:val="Heading3"/>
        <w:spacing w:before="0"/>
        <w:rPr>
          <w:rFonts w:ascii="NikoshBAN" w:hAnsi="NikoshBAN" w:cs="NikoshBAN"/>
          <w:color w:val="121212"/>
        </w:rPr>
      </w:pPr>
      <w:r w:rsidRPr="000E1B5A">
        <w:rPr>
          <w:rFonts w:ascii="NikoshBAN" w:hAnsi="NikoshBAN" w:cs="NikoshBAN"/>
          <w:b/>
          <w:bCs/>
          <w:color w:val="121212"/>
          <w:cs/>
        </w:rPr>
        <w:t>নেপথ্যের নায়ক</w:t>
      </w:r>
    </w:p>
    <w:p w14:paraId="1B4AF491" w14:textId="77777777" w:rsidR="000E1B5A" w:rsidRPr="000E1B5A" w:rsidRDefault="000E1B5A" w:rsidP="000E1B5A">
      <w:pPr>
        <w:pStyle w:val="NormalWeb"/>
        <w:spacing w:before="0" w:beforeAutospacing="0"/>
        <w:rPr>
          <w:rFonts w:ascii="NikoshBAN" w:hAnsi="NikoshBAN" w:cs="NikoshBAN"/>
          <w:color w:val="121212"/>
        </w:rPr>
      </w:pPr>
      <w:r w:rsidRPr="000E1B5A">
        <w:rPr>
          <w:rFonts w:ascii="NikoshBAN" w:hAnsi="NikoshBAN" w:cs="NikoshBAN"/>
          <w:color w:val="121212"/>
          <w:cs/>
        </w:rPr>
        <w:t>স্যার আইজ্যাক নিউটন ছিলেন একাধারে গণিতবিদ</w:t>
      </w:r>
      <w:r w:rsidRPr="000E1B5A">
        <w:rPr>
          <w:rFonts w:ascii="NikoshBAN" w:hAnsi="NikoshBAN" w:cs="NikoshBAN"/>
          <w:color w:val="121212"/>
        </w:rPr>
        <w:t xml:space="preserve">, </w:t>
      </w:r>
      <w:r w:rsidRPr="000E1B5A">
        <w:rPr>
          <w:rFonts w:ascii="NikoshBAN" w:hAnsi="NikoshBAN" w:cs="NikoshBAN"/>
          <w:color w:val="121212"/>
          <w:cs/>
        </w:rPr>
        <w:t>পদার্থবিদ ও জ্যোতির্বিদ। ১৬৪২ সালের বড়দিনে তাঁর জন্ম (পুরোনো জুলিয়ান ক্যালেন্ডার অনুসারে)। তাঁর বিখ্যাত বই ফিলসফি ন্যাচারালিস প্রিন্সিপিয়া ম্যাথমেটিকাতে মহাবিশ্বের বলবিদ্যা গাণিতিক সূত্রের সাহায্যে ব্যাখ্যা করেন তিনি। মহাকর্ষের তত্ত্বের ব্যাখ্যা দেন সেখানে। তিনি বলেন</w:t>
      </w:r>
      <w:r w:rsidRPr="000E1B5A">
        <w:rPr>
          <w:rFonts w:ascii="NikoshBAN" w:hAnsi="NikoshBAN" w:cs="NikoshBAN"/>
          <w:color w:val="121212"/>
        </w:rPr>
        <w:t xml:space="preserve">, </w:t>
      </w:r>
      <w:r w:rsidRPr="000E1B5A">
        <w:rPr>
          <w:rFonts w:ascii="NikoshBAN" w:hAnsi="NikoshBAN" w:cs="NikoshBAN"/>
          <w:color w:val="121212"/>
          <w:cs/>
        </w:rPr>
        <w:t>মহাবিশ্বের সবকিছু একই পদার্থবিদ্যার সূত্রের মাধ্যমে নিয়ন্ত্রিত হয়। আলোকতত্ত্ব</w:t>
      </w:r>
      <w:r w:rsidRPr="000E1B5A">
        <w:rPr>
          <w:rFonts w:ascii="NikoshBAN" w:hAnsi="NikoshBAN" w:cs="NikoshBAN"/>
          <w:color w:val="121212"/>
        </w:rPr>
        <w:t xml:space="preserve">, </w:t>
      </w:r>
      <w:r w:rsidRPr="000E1B5A">
        <w:rPr>
          <w:rFonts w:ascii="NikoshBAN" w:hAnsi="NikoshBAN" w:cs="NikoshBAN"/>
          <w:color w:val="121212"/>
          <w:cs/>
        </w:rPr>
        <w:t>রং ও ক্যালকুলাসের ওপরও তাঁর কাজ রয়েছে। এমনকি তাঁর আইডিয়াগুলো ৩০০ বছর পরও ব্যবহূত হচ্ছে। তাঁর অর্জন এখানেই থেমে থাকেনি। তিনিই প্রথম প্রতিফলক টেলিস্কোপ তৈরি করেন। বিজ্ঞানী নিউটন একসময় ব্রিটিশ পার্লামেন্টের সদস্যও নির্বাচিত হয়েছিলেন। তিনি এমনকি রয়্যাল মিন্টের (ধাতব মুদ্রা তৈরির কারখানা) একজন মাস্টার ছিলেন। ১৬৯৯ সাল থেকে মৃত্যুর আগ পর্যন্ত ব্রিটেনের সব মুদ্রা তৈরির দায়িত্বে বহাল ছিলেন</w:t>
      </w:r>
      <w:r w:rsidRPr="000E1B5A">
        <w:rPr>
          <w:rFonts w:ascii="NikoshBAN" w:hAnsi="NikoshBAN" w:cs="NikoshBAN"/>
          <w:color w:val="121212"/>
          <w:cs/>
          <w:lang w:bidi="hi-IN"/>
        </w:rPr>
        <w:t>।</w:t>
      </w:r>
    </w:p>
    <w:p w14:paraId="25952124" w14:textId="77777777" w:rsidR="000E1B5A" w:rsidRPr="000E1B5A" w:rsidRDefault="000E1B5A" w:rsidP="000E1B5A">
      <w:pPr>
        <w:pStyle w:val="NormalWeb"/>
        <w:spacing w:before="0" w:beforeAutospacing="0"/>
        <w:rPr>
          <w:rFonts w:ascii="NikoshBAN" w:hAnsi="NikoshBAN" w:cs="NikoshBAN"/>
          <w:color w:val="121212"/>
        </w:rPr>
      </w:pPr>
      <w:r w:rsidRPr="000E1B5A">
        <w:rPr>
          <w:rFonts w:ascii="NikoshBAN" w:hAnsi="NikoshBAN" w:cs="NikoshBAN"/>
          <w:color w:val="121212"/>
          <w:cs/>
        </w:rPr>
        <w:t>তাঁকে সর্বকালের সেরা বিজ্ঞানীদের অন্যতম হিসেবে বিবেচনা করা হয়। ১৭২৭ সালে তিনি মারা যান</w:t>
      </w:r>
      <w:r w:rsidRPr="000E1B5A">
        <w:rPr>
          <w:rFonts w:ascii="NikoshBAN" w:hAnsi="NikoshBAN" w:cs="NikoshBAN"/>
          <w:color w:val="121212"/>
          <w:cs/>
          <w:lang w:bidi="hi-IN"/>
        </w:rPr>
        <w:t>।</w:t>
      </w:r>
    </w:p>
    <w:p w14:paraId="652519F9" w14:textId="77777777" w:rsidR="000E1B5A" w:rsidRPr="000E1B5A" w:rsidRDefault="000E1B5A" w:rsidP="000E1B5A">
      <w:pPr>
        <w:pStyle w:val="NormalWeb"/>
        <w:spacing w:before="0" w:beforeAutospacing="0"/>
        <w:rPr>
          <w:rFonts w:ascii="NikoshBAN" w:hAnsi="NikoshBAN" w:cs="NikoshBAN"/>
          <w:color w:val="121212"/>
        </w:rPr>
      </w:pPr>
      <w:r w:rsidRPr="000E1B5A">
        <w:rPr>
          <w:rFonts w:ascii="NikoshBAN" w:hAnsi="NikoshBAN" w:cs="NikoshBAN"/>
          <w:color w:val="121212"/>
          <w:cs/>
        </w:rPr>
        <w:t>গ্রন্থনা: তড়িৎকৗশল বিভাগ</w:t>
      </w:r>
      <w:r w:rsidRPr="000E1B5A">
        <w:rPr>
          <w:rFonts w:ascii="NikoshBAN" w:hAnsi="NikoshBAN" w:cs="NikoshBAN"/>
          <w:color w:val="121212"/>
        </w:rPr>
        <w:t xml:space="preserve">, </w:t>
      </w:r>
      <w:r w:rsidRPr="000E1B5A">
        <w:rPr>
          <w:rFonts w:ascii="NikoshBAN" w:hAnsi="NikoshBAN" w:cs="NikoshBAN"/>
          <w:color w:val="121212"/>
          <w:cs/>
        </w:rPr>
        <w:t>আহছানউল্লাহ বিজ্ঞান ও প্রযুক্তি বিশ্ববিদ্যালয়</w:t>
      </w:r>
    </w:p>
    <w:p w14:paraId="5B6252A0" w14:textId="77777777" w:rsidR="000E1B5A" w:rsidRPr="000E1B5A" w:rsidRDefault="000E1B5A" w:rsidP="000E1B5A">
      <w:pPr>
        <w:pStyle w:val="NormalWeb"/>
        <w:spacing w:before="0" w:beforeAutospacing="0"/>
        <w:rPr>
          <w:rFonts w:ascii="NikoshBAN" w:hAnsi="NikoshBAN" w:cs="NikoshBAN"/>
          <w:color w:val="121212"/>
        </w:rPr>
      </w:pPr>
      <w:r w:rsidRPr="000E1B5A">
        <w:rPr>
          <w:rFonts w:ascii="NikoshBAN" w:hAnsi="NikoshBAN" w:cs="NikoshBAN"/>
          <w:color w:val="121212"/>
          <w:cs/>
        </w:rPr>
        <w:t>সূত্র: হাউ ইট ওয়ার্কস</w:t>
      </w:r>
    </w:p>
    <w:p w14:paraId="2CA9D98D" w14:textId="611BA769" w:rsidR="00613F76" w:rsidRPr="000E1B5A" w:rsidRDefault="00613F76" w:rsidP="000F12C4">
      <w:pPr>
        <w:rPr>
          <w:rFonts w:ascii="NikoshBAN" w:hAnsi="NikoshBAN" w:cs="NikoshBAN"/>
          <w:sz w:val="32"/>
          <w:szCs w:val="32"/>
          <w:cs/>
          <w:lang w:bidi="bn-IN"/>
        </w:rPr>
      </w:pPr>
    </w:p>
    <w:sectPr w:rsidR="00613F76" w:rsidRPr="000E1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koshBAN">
    <w:panose1 w:val="02000000000000000000"/>
    <w:charset w:val="00"/>
    <w:family w:val="auto"/>
    <w:pitch w:val="variable"/>
    <w:sig w:usb0="0001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2C4"/>
    <w:rsid w:val="0005210D"/>
    <w:rsid w:val="00086AAA"/>
    <w:rsid w:val="000A3FF9"/>
    <w:rsid w:val="000E1B5A"/>
    <w:rsid w:val="000F12C4"/>
    <w:rsid w:val="001A63E8"/>
    <w:rsid w:val="00370F31"/>
    <w:rsid w:val="00425312"/>
    <w:rsid w:val="004B5270"/>
    <w:rsid w:val="006069BE"/>
    <w:rsid w:val="00613F76"/>
    <w:rsid w:val="007E3E81"/>
    <w:rsid w:val="00821772"/>
    <w:rsid w:val="008D22B6"/>
    <w:rsid w:val="00AA3E22"/>
    <w:rsid w:val="00B82D53"/>
    <w:rsid w:val="00D50C29"/>
    <w:rsid w:val="00D749D1"/>
    <w:rsid w:val="00EB33A4"/>
    <w:rsid w:val="00F26611"/>
    <w:rsid w:val="00FA0A3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838D"/>
  <w15:chartTrackingRefBased/>
  <w15:docId w15:val="{573B2623-AF2A-40DB-ACBD-916E8205A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paragraph" w:styleId="Heading1">
    <w:name w:val="heading 1"/>
    <w:basedOn w:val="Normal"/>
    <w:link w:val="Heading1Char"/>
    <w:uiPriority w:val="9"/>
    <w:qFormat/>
    <w:rsid w:val="00425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25312"/>
    <w:pPr>
      <w:keepNext/>
      <w:keepLines/>
      <w:spacing w:before="40" w:after="0"/>
      <w:outlineLvl w:val="2"/>
    </w:pPr>
    <w:rPr>
      <w:rFonts w:asciiTheme="majorHAnsi" w:eastAsiaTheme="majorEastAsia" w:hAnsiTheme="majorHAnsi" w:cstheme="majorBidi"/>
      <w:color w:val="1F3763"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3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425312"/>
    <w:rPr>
      <w:rFonts w:asciiTheme="majorHAnsi" w:eastAsiaTheme="majorEastAsia" w:hAnsiTheme="majorHAnsi" w:cstheme="majorBidi"/>
      <w:color w:val="1F3763" w:themeColor="accent1" w:themeShade="7F"/>
      <w:sz w:val="24"/>
      <w:szCs w:val="30"/>
    </w:rPr>
  </w:style>
  <w:style w:type="character" w:styleId="Strong">
    <w:name w:val="Strong"/>
    <w:basedOn w:val="DefaultParagraphFont"/>
    <w:uiPriority w:val="22"/>
    <w:qFormat/>
    <w:rsid w:val="00425312"/>
    <w:rPr>
      <w:b/>
      <w:bCs/>
    </w:rPr>
  </w:style>
  <w:style w:type="paragraph" w:styleId="ListParagraph">
    <w:name w:val="List Paragraph"/>
    <w:basedOn w:val="Normal"/>
    <w:uiPriority w:val="34"/>
    <w:qFormat/>
    <w:rsid w:val="00425312"/>
    <w:pPr>
      <w:ind w:left="720"/>
      <w:contextualSpacing/>
    </w:pPr>
  </w:style>
  <w:style w:type="paragraph" w:styleId="NormalWeb">
    <w:name w:val="Normal (Web)"/>
    <w:basedOn w:val="Normal"/>
    <w:uiPriority w:val="99"/>
    <w:semiHidden/>
    <w:unhideWhenUsed/>
    <w:rsid w:val="00613F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545365">
      <w:bodyDiv w:val="1"/>
      <w:marLeft w:val="0"/>
      <w:marRight w:val="0"/>
      <w:marTop w:val="0"/>
      <w:marBottom w:val="0"/>
      <w:divBdr>
        <w:top w:val="none" w:sz="0" w:space="0" w:color="auto"/>
        <w:left w:val="none" w:sz="0" w:space="0" w:color="auto"/>
        <w:bottom w:val="none" w:sz="0" w:space="0" w:color="auto"/>
        <w:right w:val="none" w:sz="0" w:space="0" w:color="auto"/>
      </w:divBdr>
    </w:div>
    <w:div w:id="602735996">
      <w:bodyDiv w:val="1"/>
      <w:marLeft w:val="0"/>
      <w:marRight w:val="0"/>
      <w:marTop w:val="0"/>
      <w:marBottom w:val="0"/>
      <w:divBdr>
        <w:top w:val="none" w:sz="0" w:space="0" w:color="auto"/>
        <w:left w:val="none" w:sz="0" w:space="0" w:color="auto"/>
        <w:bottom w:val="none" w:sz="0" w:space="0" w:color="auto"/>
        <w:right w:val="none" w:sz="0" w:space="0" w:color="auto"/>
      </w:divBdr>
    </w:div>
    <w:div w:id="758214862">
      <w:bodyDiv w:val="1"/>
      <w:marLeft w:val="0"/>
      <w:marRight w:val="0"/>
      <w:marTop w:val="0"/>
      <w:marBottom w:val="0"/>
      <w:divBdr>
        <w:top w:val="none" w:sz="0" w:space="0" w:color="auto"/>
        <w:left w:val="none" w:sz="0" w:space="0" w:color="auto"/>
        <w:bottom w:val="none" w:sz="0" w:space="0" w:color="auto"/>
        <w:right w:val="none" w:sz="0" w:space="0" w:color="auto"/>
      </w:divBdr>
    </w:div>
    <w:div w:id="786702651">
      <w:bodyDiv w:val="1"/>
      <w:marLeft w:val="0"/>
      <w:marRight w:val="0"/>
      <w:marTop w:val="0"/>
      <w:marBottom w:val="0"/>
      <w:divBdr>
        <w:top w:val="none" w:sz="0" w:space="0" w:color="auto"/>
        <w:left w:val="none" w:sz="0" w:space="0" w:color="auto"/>
        <w:bottom w:val="none" w:sz="0" w:space="0" w:color="auto"/>
        <w:right w:val="none" w:sz="0" w:space="0" w:color="auto"/>
      </w:divBdr>
    </w:div>
    <w:div w:id="1261568317">
      <w:bodyDiv w:val="1"/>
      <w:marLeft w:val="0"/>
      <w:marRight w:val="0"/>
      <w:marTop w:val="0"/>
      <w:marBottom w:val="0"/>
      <w:divBdr>
        <w:top w:val="none" w:sz="0" w:space="0" w:color="auto"/>
        <w:left w:val="none" w:sz="0" w:space="0" w:color="auto"/>
        <w:bottom w:val="none" w:sz="0" w:space="0" w:color="auto"/>
        <w:right w:val="none" w:sz="0" w:space="0" w:color="auto"/>
      </w:divBdr>
      <w:divsChild>
        <w:div w:id="1048840226">
          <w:marLeft w:val="0"/>
          <w:marRight w:val="0"/>
          <w:marTop w:val="0"/>
          <w:marBottom w:val="0"/>
          <w:divBdr>
            <w:top w:val="none" w:sz="0" w:space="0" w:color="auto"/>
            <w:left w:val="none" w:sz="0" w:space="0" w:color="auto"/>
            <w:bottom w:val="none" w:sz="0" w:space="0" w:color="auto"/>
            <w:right w:val="none" w:sz="0" w:space="0" w:color="auto"/>
          </w:divBdr>
        </w:div>
        <w:div w:id="1460488956">
          <w:marLeft w:val="0"/>
          <w:marRight w:val="0"/>
          <w:marTop w:val="120"/>
          <w:marBottom w:val="0"/>
          <w:divBdr>
            <w:top w:val="none" w:sz="0" w:space="0" w:color="auto"/>
            <w:left w:val="none" w:sz="0" w:space="0" w:color="auto"/>
            <w:bottom w:val="none" w:sz="0" w:space="0" w:color="auto"/>
            <w:right w:val="none" w:sz="0" w:space="0" w:color="auto"/>
          </w:divBdr>
          <w:divsChild>
            <w:div w:id="2025128318">
              <w:marLeft w:val="0"/>
              <w:marRight w:val="0"/>
              <w:marTop w:val="0"/>
              <w:marBottom w:val="0"/>
              <w:divBdr>
                <w:top w:val="none" w:sz="0" w:space="0" w:color="auto"/>
                <w:left w:val="none" w:sz="0" w:space="0" w:color="auto"/>
                <w:bottom w:val="none" w:sz="0" w:space="0" w:color="auto"/>
                <w:right w:val="none" w:sz="0" w:space="0" w:color="auto"/>
              </w:divBdr>
            </w:div>
          </w:divsChild>
        </w:div>
        <w:div w:id="1953323071">
          <w:marLeft w:val="0"/>
          <w:marRight w:val="0"/>
          <w:marTop w:val="120"/>
          <w:marBottom w:val="0"/>
          <w:divBdr>
            <w:top w:val="none" w:sz="0" w:space="0" w:color="auto"/>
            <w:left w:val="none" w:sz="0" w:space="0" w:color="auto"/>
            <w:bottom w:val="none" w:sz="0" w:space="0" w:color="auto"/>
            <w:right w:val="none" w:sz="0" w:space="0" w:color="auto"/>
          </w:divBdr>
          <w:divsChild>
            <w:div w:id="1264148879">
              <w:marLeft w:val="0"/>
              <w:marRight w:val="0"/>
              <w:marTop w:val="0"/>
              <w:marBottom w:val="0"/>
              <w:divBdr>
                <w:top w:val="none" w:sz="0" w:space="0" w:color="auto"/>
                <w:left w:val="none" w:sz="0" w:space="0" w:color="auto"/>
                <w:bottom w:val="none" w:sz="0" w:space="0" w:color="auto"/>
                <w:right w:val="none" w:sz="0" w:space="0" w:color="auto"/>
              </w:divBdr>
            </w:div>
            <w:div w:id="1069035810">
              <w:marLeft w:val="0"/>
              <w:marRight w:val="0"/>
              <w:marTop w:val="0"/>
              <w:marBottom w:val="0"/>
              <w:divBdr>
                <w:top w:val="none" w:sz="0" w:space="0" w:color="auto"/>
                <w:left w:val="none" w:sz="0" w:space="0" w:color="auto"/>
                <w:bottom w:val="none" w:sz="0" w:space="0" w:color="auto"/>
                <w:right w:val="none" w:sz="0" w:space="0" w:color="auto"/>
              </w:divBdr>
            </w:div>
          </w:divsChild>
        </w:div>
        <w:div w:id="836774483">
          <w:marLeft w:val="0"/>
          <w:marRight w:val="0"/>
          <w:marTop w:val="120"/>
          <w:marBottom w:val="0"/>
          <w:divBdr>
            <w:top w:val="none" w:sz="0" w:space="0" w:color="auto"/>
            <w:left w:val="none" w:sz="0" w:space="0" w:color="auto"/>
            <w:bottom w:val="none" w:sz="0" w:space="0" w:color="auto"/>
            <w:right w:val="none" w:sz="0" w:space="0" w:color="auto"/>
          </w:divBdr>
          <w:divsChild>
            <w:div w:id="290135742">
              <w:marLeft w:val="0"/>
              <w:marRight w:val="0"/>
              <w:marTop w:val="0"/>
              <w:marBottom w:val="0"/>
              <w:divBdr>
                <w:top w:val="none" w:sz="0" w:space="0" w:color="auto"/>
                <w:left w:val="none" w:sz="0" w:space="0" w:color="auto"/>
                <w:bottom w:val="none" w:sz="0" w:space="0" w:color="auto"/>
                <w:right w:val="none" w:sz="0" w:space="0" w:color="auto"/>
              </w:divBdr>
            </w:div>
            <w:div w:id="1912957427">
              <w:marLeft w:val="0"/>
              <w:marRight w:val="0"/>
              <w:marTop w:val="0"/>
              <w:marBottom w:val="0"/>
              <w:divBdr>
                <w:top w:val="none" w:sz="0" w:space="0" w:color="auto"/>
                <w:left w:val="none" w:sz="0" w:space="0" w:color="auto"/>
                <w:bottom w:val="none" w:sz="0" w:space="0" w:color="auto"/>
                <w:right w:val="none" w:sz="0" w:space="0" w:color="auto"/>
              </w:divBdr>
            </w:div>
          </w:divsChild>
        </w:div>
        <w:div w:id="958679619">
          <w:marLeft w:val="0"/>
          <w:marRight w:val="0"/>
          <w:marTop w:val="120"/>
          <w:marBottom w:val="0"/>
          <w:divBdr>
            <w:top w:val="none" w:sz="0" w:space="0" w:color="auto"/>
            <w:left w:val="none" w:sz="0" w:space="0" w:color="auto"/>
            <w:bottom w:val="none" w:sz="0" w:space="0" w:color="auto"/>
            <w:right w:val="none" w:sz="0" w:space="0" w:color="auto"/>
          </w:divBdr>
          <w:divsChild>
            <w:div w:id="1160072746">
              <w:marLeft w:val="0"/>
              <w:marRight w:val="0"/>
              <w:marTop w:val="0"/>
              <w:marBottom w:val="0"/>
              <w:divBdr>
                <w:top w:val="none" w:sz="0" w:space="0" w:color="auto"/>
                <w:left w:val="none" w:sz="0" w:space="0" w:color="auto"/>
                <w:bottom w:val="none" w:sz="0" w:space="0" w:color="auto"/>
                <w:right w:val="none" w:sz="0" w:space="0" w:color="auto"/>
              </w:divBdr>
            </w:div>
            <w:div w:id="1057555688">
              <w:marLeft w:val="0"/>
              <w:marRight w:val="0"/>
              <w:marTop w:val="0"/>
              <w:marBottom w:val="0"/>
              <w:divBdr>
                <w:top w:val="none" w:sz="0" w:space="0" w:color="auto"/>
                <w:left w:val="none" w:sz="0" w:space="0" w:color="auto"/>
                <w:bottom w:val="none" w:sz="0" w:space="0" w:color="auto"/>
                <w:right w:val="none" w:sz="0" w:space="0" w:color="auto"/>
              </w:divBdr>
            </w:div>
          </w:divsChild>
        </w:div>
        <w:div w:id="296573341">
          <w:marLeft w:val="0"/>
          <w:marRight w:val="0"/>
          <w:marTop w:val="120"/>
          <w:marBottom w:val="0"/>
          <w:divBdr>
            <w:top w:val="none" w:sz="0" w:space="0" w:color="auto"/>
            <w:left w:val="none" w:sz="0" w:space="0" w:color="auto"/>
            <w:bottom w:val="none" w:sz="0" w:space="0" w:color="auto"/>
            <w:right w:val="none" w:sz="0" w:space="0" w:color="auto"/>
          </w:divBdr>
          <w:divsChild>
            <w:div w:id="2085253585">
              <w:marLeft w:val="0"/>
              <w:marRight w:val="0"/>
              <w:marTop w:val="0"/>
              <w:marBottom w:val="0"/>
              <w:divBdr>
                <w:top w:val="none" w:sz="0" w:space="0" w:color="auto"/>
                <w:left w:val="none" w:sz="0" w:space="0" w:color="auto"/>
                <w:bottom w:val="none" w:sz="0" w:space="0" w:color="auto"/>
                <w:right w:val="none" w:sz="0" w:space="0" w:color="auto"/>
              </w:divBdr>
            </w:div>
            <w:div w:id="257565192">
              <w:marLeft w:val="0"/>
              <w:marRight w:val="0"/>
              <w:marTop w:val="0"/>
              <w:marBottom w:val="0"/>
              <w:divBdr>
                <w:top w:val="none" w:sz="0" w:space="0" w:color="auto"/>
                <w:left w:val="none" w:sz="0" w:space="0" w:color="auto"/>
                <w:bottom w:val="none" w:sz="0" w:space="0" w:color="auto"/>
                <w:right w:val="none" w:sz="0" w:space="0" w:color="auto"/>
              </w:divBdr>
            </w:div>
          </w:divsChild>
        </w:div>
        <w:div w:id="2025279879">
          <w:marLeft w:val="0"/>
          <w:marRight w:val="0"/>
          <w:marTop w:val="120"/>
          <w:marBottom w:val="0"/>
          <w:divBdr>
            <w:top w:val="none" w:sz="0" w:space="0" w:color="auto"/>
            <w:left w:val="none" w:sz="0" w:space="0" w:color="auto"/>
            <w:bottom w:val="none" w:sz="0" w:space="0" w:color="auto"/>
            <w:right w:val="none" w:sz="0" w:space="0" w:color="auto"/>
          </w:divBdr>
          <w:divsChild>
            <w:div w:id="277298345">
              <w:marLeft w:val="0"/>
              <w:marRight w:val="0"/>
              <w:marTop w:val="0"/>
              <w:marBottom w:val="0"/>
              <w:divBdr>
                <w:top w:val="none" w:sz="0" w:space="0" w:color="auto"/>
                <w:left w:val="none" w:sz="0" w:space="0" w:color="auto"/>
                <w:bottom w:val="none" w:sz="0" w:space="0" w:color="auto"/>
                <w:right w:val="none" w:sz="0" w:space="0" w:color="auto"/>
              </w:divBdr>
            </w:div>
            <w:div w:id="700667683">
              <w:marLeft w:val="0"/>
              <w:marRight w:val="0"/>
              <w:marTop w:val="0"/>
              <w:marBottom w:val="0"/>
              <w:divBdr>
                <w:top w:val="none" w:sz="0" w:space="0" w:color="auto"/>
                <w:left w:val="none" w:sz="0" w:space="0" w:color="auto"/>
                <w:bottom w:val="none" w:sz="0" w:space="0" w:color="auto"/>
                <w:right w:val="none" w:sz="0" w:space="0" w:color="auto"/>
              </w:divBdr>
            </w:div>
          </w:divsChild>
        </w:div>
        <w:div w:id="1221793190">
          <w:marLeft w:val="0"/>
          <w:marRight w:val="0"/>
          <w:marTop w:val="120"/>
          <w:marBottom w:val="0"/>
          <w:divBdr>
            <w:top w:val="none" w:sz="0" w:space="0" w:color="auto"/>
            <w:left w:val="none" w:sz="0" w:space="0" w:color="auto"/>
            <w:bottom w:val="none" w:sz="0" w:space="0" w:color="auto"/>
            <w:right w:val="none" w:sz="0" w:space="0" w:color="auto"/>
          </w:divBdr>
          <w:divsChild>
            <w:div w:id="1291131487">
              <w:marLeft w:val="0"/>
              <w:marRight w:val="0"/>
              <w:marTop w:val="0"/>
              <w:marBottom w:val="0"/>
              <w:divBdr>
                <w:top w:val="none" w:sz="0" w:space="0" w:color="auto"/>
                <w:left w:val="none" w:sz="0" w:space="0" w:color="auto"/>
                <w:bottom w:val="none" w:sz="0" w:space="0" w:color="auto"/>
                <w:right w:val="none" w:sz="0" w:space="0" w:color="auto"/>
              </w:divBdr>
            </w:div>
          </w:divsChild>
        </w:div>
        <w:div w:id="692193766">
          <w:marLeft w:val="0"/>
          <w:marRight w:val="0"/>
          <w:marTop w:val="120"/>
          <w:marBottom w:val="0"/>
          <w:divBdr>
            <w:top w:val="none" w:sz="0" w:space="0" w:color="auto"/>
            <w:left w:val="none" w:sz="0" w:space="0" w:color="auto"/>
            <w:bottom w:val="none" w:sz="0" w:space="0" w:color="auto"/>
            <w:right w:val="none" w:sz="0" w:space="0" w:color="auto"/>
          </w:divBdr>
          <w:divsChild>
            <w:div w:id="307709874">
              <w:marLeft w:val="0"/>
              <w:marRight w:val="0"/>
              <w:marTop w:val="0"/>
              <w:marBottom w:val="0"/>
              <w:divBdr>
                <w:top w:val="none" w:sz="0" w:space="0" w:color="auto"/>
                <w:left w:val="none" w:sz="0" w:space="0" w:color="auto"/>
                <w:bottom w:val="none" w:sz="0" w:space="0" w:color="auto"/>
                <w:right w:val="none" w:sz="0" w:space="0" w:color="auto"/>
              </w:divBdr>
            </w:div>
            <w:div w:id="274291913">
              <w:marLeft w:val="0"/>
              <w:marRight w:val="0"/>
              <w:marTop w:val="0"/>
              <w:marBottom w:val="0"/>
              <w:divBdr>
                <w:top w:val="none" w:sz="0" w:space="0" w:color="auto"/>
                <w:left w:val="none" w:sz="0" w:space="0" w:color="auto"/>
                <w:bottom w:val="none" w:sz="0" w:space="0" w:color="auto"/>
                <w:right w:val="none" w:sz="0" w:space="0" w:color="auto"/>
              </w:divBdr>
            </w:div>
          </w:divsChild>
        </w:div>
        <w:div w:id="2099204652">
          <w:marLeft w:val="0"/>
          <w:marRight w:val="0"/>
          <w:marTop w:val="120"/>
          <w:marBottom w:val="0"/>
          <w:divBdr>
            <w:top w:val="none" w:sz="0" w:space="0" w:color="auto"/>
            <w:left w:val="none" w:sz="0" w:space="0" w:color="auto"/>
            <w:bottom w:val="none" w:sz="0" w:space="0" w:color="auto"/>
            <w:right w:val="none" w:sz="0" w:space="0" w:color="auto"/>
          </w:divBdr>
          <w:divsChild>
            <w:div w:id="1467700093">
              <w:marLeft w:val="0"/>
              <w:marRight w:val="0"/>
              <w:marTop w:val="0"/>
              <w:marBottom w:val="0"/>
              <w:divBdr>
                <w:top w:val="none" w:sz="0" w:space="0" w:color="auto"/>
                <w:left w:val="none" w:sz="0" w:space="0" w:color="auto"/>
                <w:bottom w:val="none" w:sz="0" w:space="0" w:color="auto"/>
                <w:right w:val="none" w:sz="0" w:space="0" w:color="auto"/>
              </w:divBdr>
            </w:div>
          </w:divsChild>
        </w:div>
        <w:div w:id="1592468872">
          <w:marLeft w:val="0"/>
          <w:marRight w:val="0"/>
          <w:marTop w:val="120"/>
          <w:marBottom w:val="0"/>
          <w:divBdr>
            <w:top w:val="none" w:sz="0" w:space="0" w:color="auto"/>
            <w:left w:val="none" w:sz="0" w:space="0" w:color="auto"/>
            <w:bottom w:val="none" w:sz="0" w:space="0" w:color="auto"/>
            <w:right w:val="none" w:sz="0" w:space="0" w:color="auto"/>
          </w:divBdr>
          <w:divsChild>
            <w:div w:id="2056616020">
              <w:marLeft w:val="0"/>
              <w:marRight w:val="0"/>
              <w:marTop w:val="0"/>
              <w:marBottom w:val="0"/>
              <w:divBdr>
                <w:top w:val="none" w:sz="0" w:space="0" w:color="auto"/>
                <w:left w:val="none" w:sz="0" w:space="0" w:color="auto"/>
                <w:bottom w:val="none" w:sz="0" w:space="0" w:color="auto"/>
                <w:right w:val="none" w:sz="0" w:space="0" w:color="auto"/>
              </w:divBdr>
            </w:div>
          </w:divsChild>
        </w:div>
        <w:div w:id="728380236">
          <w:marLeft w:val="0"/>
          <w:marRight w:val="0"/>
          <w:marTop w:val="120"/>
          <w:marBottom w:val="0"/>
          <w:divBdr>
            <w:top w:val="none" w:sz="0" w:space="0" w:color="auto"/>
            <w:left w:val="none" w:sz="0" w:space="0" w:color="auto"/>
            <w:bottom w:val="none" w:sz="0" w:space="0" w:color="auto"/>
            <w:right w:val="none" w:sz="0" w:space="0" w:color="auto"/>
          </w:divBdr>
          <w:divsChild>
            <w:div w:id="1381519371">
              <w:marLeft w:val="0"/>
              <w:marRight w:val="0"/>
              <w:marTop w:val="0"/>
              <w:marBottom w:val="0"/>
              <w:divBdr>
                <w:top w:val="none" w:sz="0" w:space="0" w:color="auto"/>
                <w:left w:val="none" w:sz="0" w:space="0" w:color="auto"/>
                <w:bottom w:val="none" w:sz="0" w:space="0" w:color="auto"/>
                <w:right w:val="none" w:sz="0" w:space="0" w:color="auto"/>
              </w:divBdr>
            </w:div>
            <w:div w:id="1498643225">
              <w:marLeft w:val="0"/>
              <w:marRight w:val="0"/>
              <w:marTop w:val="0"/>
              <w:marBottom w:val="0"/>
              <w:divBdr>
                <w:top w:val="none" w:sz="0" w:space="0" w:color="auto"/>
                <w:left w:val="none" w:sz="0" w:space="0" w:color="auto"/>
                <w:bottom w:val="none" w:sz="0" w:space="0" w:color="auto"/>
                <w:right w:val="none" w:sz="0" w:space="0" w:color="auto"/>
              </w:divBdr>
            </w:div>
          </w:divsChild>
        </w:div>
        <w:div w:id="1603608896">
          <w:marLeft w:val="0"/>
          <w:marRight w:val="0"/>
          <w:marTop w:val="120"/>
          <w:marBottom w:val="0"/>
          <w:divBdr>
            <w:top w:val="none" w:sz="0" w:space="0" w:color="auto"/>
            <w:left w:val="none" w:sz="0" w:space="0" w:color="auto"/>
            <w:bottom w:val="none" w:sz="0" w:space="0" w:color="auto"/>
            <w:right w:val="none" w:sz="0" w:space="0" w:color="auto"/>
          </w:divBdr>
          <w:divsChild>
            <w:div w:id="18088662">
              <w:marLeft w:val="0"/>
              <w:marRight w:val="0"/>
              <w:marTop w:val="0"/>
              <w:marBottom w:val="0"/>
              <w:divBdr>
                <w:top w:val="none" w:sz="0" w:space="0" w:color="auto"/>
                <w:left w:val="none" w:sz="0" w:space="0" w:color="auto"/>
                <w:bottom w:val="none" w:sz="0" w:space="0" w:color="auto"/>
                <w:right w:val="none" w:sz="0" w:space="0" w:color="auto"/>
              </w:divBdr>
            </w:div>
          </w:divsChild>
        </w:div>
        <w:div w:id="89546986">
          <w:marLeft w:val="0"/>
          <w:marRight w:val="0"/>
          <w:marTop w:val="120"/>
          <w:marBottom w:val="0"/>
          <w:divBdr>
            <w:top w:val="none" w:sz="0" w:space="0" w:color="auto"/>
            <w:left w:val="none" w:sz="0" w:space="0" w:color="auto"/>
            <w:bottom w:val="none" w:sz="0" w:space="0" w:color="auto"/>
            <w:right w:val="none" w:sz="0" w:space="0" w:color="auto"/>
          </w:divBdr>
          <w:divsChild>
            <w:div w:id="537737330">
              <w:marLeft w:val="0"/>
              <w:marRight w:val="0"/>
              <w:marTop w:val="0"/>
              <w:marBottom w:val="0"/>
              <w:divBdr>
                <w:top w:val="none" w:sz="0" w:space="0" w:color="auto"/>
                <w:left w:val="none" w:sz="0" w:space="0" w:color="auto"/>
                <w:bottom w:val="none" w:sz="0" w:space="0" w:color="auto"/>
                <w:right w:val="none" w:sz="0" w:space="0" w:color="auto"/>
              </w:divBdr>
            </w:div>
          </w:divsChild>
        </w:div>
        <w:div w:id="577717334">
          <w:marLeft w:val="0"/>
          <w:marRight w:val="0"/>
          <w:marTop w:val="120"/>
          <w:marBottom w:val="0"/>
          <w:divBdr>
            <w:top w:val="none" w:sz="0" w:space="0" w:color="auto"/>
            <w:left w:val="none" w:sz="0" w:space="0" w:color="auto"/>
            <w:bottom w:val="none" w:sz="0" w:space="0" w:color="auto"/>
            <w:right w:val="none" w:sz="0" w:space="0" w:color="auto"/>
          </w:divBdr>
          <w:divsChild>
            <w:div w:id="583490190">
              <w:marLeft w:val="0"/>
              <w:marRight w:val="0"/>
              <w:marTop w:val="0"/>
              <w:marBottom w:val="0"/>
              <w:divBdr>
                <w:top w:val="none" w:sz="0" w:space="0" w:color="auto"/>
                <w:left w:val="none" w:sz="0" w:space="0" w:color="auto"/>
                <w:bottom w:val="none" w:sz="0" w:space="0" w:color="auto"/>
                <w:right w:val="none" w:sz="0" w:space="0" w:color="auto"/>
              </w:divBdr>
            </w:div>
          </w:divsChild>
        </w:div>
        <w:div w:id="121268122">
          <w:marLeft w:val="0"/>
          <w:marRight w:val="0"/>
          <w:marTop w:val="120"/>
          <w:marBottom w:val="0"/>
          <w:divBdr>
            <w:top w:val="none" w:sz="0" w:space="0" w:color="auto"/>
            <w:left w:val="none" w:sz="0" w:space="0" w:color="auto"/>
            <w:bottom w:val="none" w:sz="0" w:space="0" w:color="auto"/>
            <w:right w:val="none" w:sz="0" w:space="0" w:color="auto"/>
          </w:divBdr>
          <w:divsChild>
            <w:div w:id="923950677">
              <w:marLeft w:val="0"/>
              <w:marRight w:val="0"/>
              <w:marTop w:val="0"/>
              <w:marBottom w:val="0"/>
              <w:divBdr>
                <w:top w:val="none" w:sz="0" w:space="0" w:color="auto"/>
                <w:left w:val="none" w:sz="0" w:space="0" w:color="auto"/>
                <w:bottom w:val="none" w:sz="0" w:space="0" w:color="auto"/>
                <w:right w:val="none" w:sz="0" w:space="0" w:color="auto"/>
              </w:divBdr>
            </w:div>
          </w:divsChild>
        </w:div>
        <w:div w:id="303895312">
          <w:marLeft w:val="0"/>
          <w:marRight w:val="0"/>
          <w:marTop w:val="120"/>
          <w:marBottom w:val="0"/>
          <w:divBdr>
            <w:top w:val="none" w:sz="0" w:space="0" w:color="auto"/>
            <w:left w:val="none" w:sz="0" w:space="0" w:color="auto"/>
            <w:bottom w:val="none" w:sz="0" w:space="0" w:color="auto"/>
            <w:right w:val="none" w:sz="0" w:space="0" w:color="auto"/>
          </w:divBdr>
          <w:divsChild>
            <w:div w:id="598609564">
              <w:marLeft w:val="0"/>
              <w:marRight w:val="0"/>
              <w:marTop w:val="0"/>
              <w:marBottom w:val="0"/>
              <w:divBdr>
                <w:top w:val="none" w:sz="0" w:space="0" w:color="auto"/>
                <w:left w:val="none" w:sz="0" w:space="0" w:color="auto"/>
                <w:bottom w:val="none" w:sz="0" w:space="0" w:color="auto"/>
                <w:right w:val="none" w:sz="0" w:space="0" w:color="auto"/>
              </w:divBdr>
            </w:div>
          </w:divsChild>
        </w:div>
        <w:div w:id="675422989">
          <w:marLeft w:val="0"/>
          <w:marRight w:val="0"/>
          <w:marTop w:val="120"/>
          <w:marBottom w:val="0"/>
          <w:divBdr>
            <w:top w:val="none" w:sz="0" w:space="0" w:color="auto"/>
            <w:left w:val="none" w:sz="0" w:space="0" w:color="auto"/>
            <w:bottom w:val="none" w:sz="0" w:space="0" w:color="auto"/>
            <w:right w:val="none" w:sz="0" w:space="0" w:color="auto"/>
          </w:divBdr>
          <w:divsChild>
            <w:div w:id="1611930013">
              <w:marLeft w:val="0"/>
              <w:marRight w:val="0"/>
              <w:marTop w:val="0"/>
              <w:marBottom w:val="0"/>
              <w:divBdr>
                <w:top w:val="none" w:sz="0" w:space="0" w:color="auto"/>
                <w:left w:val="none" w:sz="0" w:space="0" w:color="auto"/>
                <w:bottom w:val="none" w:sz="0" w:space="0" w:color="auto"/>
                <w:right w:val="none" w:sz="0" w:space="0" w:color="auto"/>
              </w:divBdr>
            </w:div>
          </w:divsChild>
        </w:div>
        <w:div w:id="1975983549">
          <w:marLeft w:val="0"/>
          <w:marRight w:val="0"/>
          <w:marTop w:val="120"/>
          <w:marBottom w:val="0"/>
          <w:divBdr>
            <w:top w:val="none" w:sz="0" w:space="0" w:color="auto"/>
            <w:left w:val="none" w:sz="0" w:space="0" w:color="auto"/>
            <w:bottom w:val="none" w:sz="0" w:space="0" w:color="auto"/>
            <w:right w:val="none" w:sz="0" w:space="0" w:color="auto"/>
          </w:divBdr>
          <w:divsChild>
            <w:div w:id="819349190">
              <w:marLeft w:val="0"/>
              <w:marRight w:val="0"/>
              <w:marTop w:val="0"/>
              <w:marBottom w:val="0"/>
              <w:divBdr>
                <w:top w:val="none" w:sz="0" w:space="0" w:color="auto"/>
                <w:left w:val="none" w:sz="0" w:space="0" w:color="auto"/>
                <w:bottom w:val="none" w:sz="0" w:space="0" w:color="auto"/>
                <w:right w:val="none" w:sz="0" w:space="0" w:color="auto"/>
              </w:divBdr>
            </w:div>
            <w:div w:id="1020275241">
              <w:marLeft w:val="0"/>
              <w:marRight w:val="0"/>
              <w:marTop w:val="0"/>
              <w:marBottom w:val="0"/>
              <w:divBdr>
                <w:top w:val="none" w:sz="0" w:space="0" w:color="auto"/>
                <w:left w:val="none" w:sz="0" w:space="0" w:color="auto"/>
                <w:bottom w:val="none" w:sz="0" w:space="0" w:color="auto"/>
                <w:right w:val="none" w:sz="0" w:space="0" w:color="auto"/>
              </w:divBdr>
            </w:div>
          </w:divsChild>
        </w:div>
        <w:div w:id="1469201760">
          <w:marLeft w:val="0"/>
          <w:marRight w:val="0"/>
          <w:marTop w:val="120"/>
          <w:marBottom w:val="0"/>
          <w:divBdr>
            <w:top w:val="none" w:sz="0" w:space="0" w:color="auto"/>
            <w:left w:val="none" w:sz="0" w:space="0" w:color="auto"/>
            <w:bottom w:val="none" w:sz="0" w:space="0" w:color="auto"/>
            <w:right w:val="none" w:sz="0" w:space="0" w:color="auto"/>
          </w:divBdr>
          <w:divsChild>
            <w:div w:id="1641495879">
              <w:marLeft w:val="0"/>
              <w:marRight w:val="0"/>
              <w:marTop w:val="0"/>
              <w:marBottom w:val="0"/>
              <w:divBdr>
                <w:top w:val="none" w:sz="0" w:space="0" w:color="auto"/>
                <w:left w:val="none" w:sz="0" w:space="0" w:color="auto"/>
                <w:bottom w:val="none" w:sz="0" w:space="0" w:color="auto"/>
                <w:right w:val="none" w:sz="0" w:space="0" w:color="auto"/>
              </w:divBdr>
            </w:div>
          </w:divsChild>
        </w:div>
        <w:div w:id="1818379958">
          <w:marLeft w:val="0"/>
          <w:marRight w:val="0"/>
          <w:marTop w:val="120"/>
          <w:marBottom w:val="0"/>
          <w:divBdr>
            <w:top w:val="none" w:sz="0" w:space="0" w:color="auto"/>
            <w:left w:val="none" w:sz="0" w:space="0" w:color="auto"/>
            <w:bottom w:val="none" w:sz="0" w:space="0" w:color="auto"/>
            <w:right w:val="none" w:sz="0" w:space="0" w:color="auto"/>
          </w:divBdr>
          <w:divsChild>
            <w:div w:id="7411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01163">
      <w:bodyDiv w:val="1"/>
      <w:marLeft w:val="0"/>
      <w:marRight w:val="0"/>
      <w:marTop w:val="0"/>
      <w:marBottom w:val="0"/>
      <w:divBdr>
        <w:top w:val="none" w:sz="0" w:space="0" w:color="auto"/>
        <w:left w:val="none" w:sz="0" w:space="0" w:color="auto"/>
        <w:bottom w:val="none" w:sz="0" w:space="0" w:color="auto"/>
        <w:right w:val="none" w:sz="0" w:space="0" w:color="auto"/>
      </w:divBdr>
    </w:div>
    <w:div w:id="1644122389">
      <w:bodyDiv w:val="1"/>
      <w:marLeft w:val="0"/>
      <w:marRight w:val="0"/>
      <w:marTop w:val="0"/>
      <w:marBottom w:val="0"/>
      <w:divBdr>
        <w:top w:val="none" w:sz="0" w:space="0" w:color="auto"/>
        <w:left w:val="none" w:sz="0" w:space="0" w:color="auto"/>
        <w:bottom w:val="none" w:sz="0" w:space="0" w:color="auto"/>
        <w:right w:val="none" w:sz="0" w:space="0" w:color="auto"/>
      </w:divBdr>
    </w:div>
    <w:div w:id="203275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19</cp:revision>
  <dcterms:created xsi:type="dcterms:W3CDTF">2020-06-26T10:02:00Z</dcterms:created>
  <dcterms:modified xsi:type="dcterms:W3CDTF">2021-06-21T05:09:00Z</dcterms:modified>
</cp:coreProperties>
</file>