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CC" w:rsidRPr="004E7BCC" w:rsidRDefault="004E7BCC" w:rsidP="00A73170">
      <w:pPr>
        <w:spacing w:before="120" w:after="120" w:line="240" w:lineRule="auto"/>
        <w:jc w:val="both"/>
        <w:rPr>
          <w:rFonts w:ascii="NikoshBAN" w:eastAsia="Times New Roman" w:hAnsi="NikoshBAN" w:cs="NikoshBAN"/>
          <w:b/>
          <w:bCs/>
          <w:color w:val="00B050"/>
          <w:sz w:val="46"/>
          <w:szCs w:val="28"/>
          <w:cs/>
          <w:lang w:bidi="bn-IN"/>
        </w:rPr>
      </w:pPr>
      <w:r w:rsidRPr="004E7BCC">
        <w:rPr>
          <w:rFonts w:ascii="NikoshBAN" w:eastAsia="Times New Roman" w:hAnsi="NikoshBAN" w:cs="NikoshBAN"/>
          <w:b/>
          <w:bCs/>
          <w:color w:val="00B050"/>
          <w:sz w:val="46"/>
          <w:szCs w:val="28"/>
          <w:lang w:bidi="bn-IN"/>
        </w:rPr>
        <w:t xml:space="preserve">7ই </w:t>
      </w:r>
      <w:proofErr w:type="spellStart"/>
      <w:r w:rsidRPr="004E7BCC">
        <w:rPr>
          <w:rFonts w:ascii="NikoshBAN" w:eastAsia="Times New Roman" w:hAnsi="NikoshBAN" w:cs="NikoshBAN"/>
          <w:b/>
          <w:bCs/>
          <w:color w:val="00B050"/>
          <w:sz w:val="46"/>
          <w:szCs w:val="28"/>
          <w:lang w:bidi="bn-IN"/>
        </w:rPr>
        <w:t>মার্চের</w:t>
      </w:r>
      <w:proofErr w:type="spellEnd"/>
      <w:r w:rsidRPr="004E7BCC">
        <w:rPr>
          <w:rFonts w:ascii="NikoshBAN" w:eastAsia="Times New Roman" w:hAnsi="NikoshBAN" w:cs="NikoshBAN"/>
          <w:b/>
          <w:bCs/>
          <w:color w:val="00B050"/>
          <w:sz w:val="46"/>
          <w:szCs w:val="28"/>
          <w:lang w:bidi="bn-IN"/>
        </w:rPr>
        <w:t xml:space="preserve"> </w:t>
      </w:r>
      <w:proofErr w:type="spellStart"/>
      <w:r w:rsidRPr="004E7BCC">
        <w:rPr>
          <w:rFonts w:ascii="NikoshBAN" w:eastAsia="Times New Roman" w:hAnsi="NikoshBAN" w:cs="NikoshBAN"/>
          <w:b/>
          <w:bCs/>
          <w:color w:val="00B050"/>
          <w:sz w:val="46"/>
          <w:szCs w:val="28"/>
          <w:lang w:bidi="bn-IN"/>
        </w:rPr>
        <w:t>ঐতিহাসিক</w:t>
      </w:r>
      <w:proofErr w:type="spellEnd"/>
      <w:r w:rsidRPr="004E7BCC">
        <w:rPr>
          <w:rFonts w:ascii="NikoshBAN" w:eastAsia="Times New Roman" w:hAnsi="NikoshBAN" w:cs="NikoshBAN"/>
          <w:b/>
          <w:bCs/>
          <w:color w:val="00B050"/>
          <w:sz w:val="46"/>
          <w:szCs w:val="28"/>
          <w:lang w:bidi="bn-IN"/>
        </w:rPr>
        <w:t xml:space="preserve"> </w:t>
      </w:r>
      <w:proofErr w:type="spellStart"/>
      <w:r w:rsidRPr="004E7BCC">
        <w:rPr>
          <w:rFonts w:ascii="NikoshBAN" w:eastAsia="Times New Roman" w:hAnsi="NikoshBAN" w:cs="NikoshBAN"/>
          <w:b/>
          <w:bCs/>
          <w:color w:val="00B050"/>
          <w:sz w:val="46"/>
          <w:szCs w:val="28"/>
          <w:lang w:bidi="bn-IN"/>
        </w:rPr>
        <w:t>ভাষণ</w:t>
      </w:r>
      <w:proofErr w:type="spellEnd"/>
      <w:r w:rsidRPr="004E7BCC">
        <w:rPr>
          <w:rFonts w:ascii="NikoshBAN" w:eastAsia="Times New Roman" w:hAnsi="NikoshBAN" w:cs="NikoshBAN"/>
          <w:b/>
          <w:bCs/>
          <w:color w:val="00B050"/>
          <w:sz w:val="46"/>
          <w:szCs w:val="28"/>
          <w:lang w:bidi="bn-IN"/>
        </w:rPr>
        <w:t>-</w:t>
      </w:r>
    </w:p>
    <w:p w:rsidR="00A73170" w:rsidRPr="00A73170" w:rsidRDefault="00A73170" w:rsidP="00A73170">
      <w:pPr>
        <w:spacing w:before="120" w:after="120" w:line="240" w:lineRule="auto"/>
        <w:jc w:val="both"/>
        <w:rPr>
          <w:rFonts w:ascii="NikoshBAN" w:eastAsia="Times New Roman" w:hAnsi="NikoshBAN" w:cs="NikoshBAN"/>
          <w:sz w:val="28"/>
          <w:szCs w:val="28"/>
          <w:lang w:bidi="bn-IN"/>
        </w:rPr>
      </w:pPr>
      <w:r w:rsidRPr="00A73170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সাতই মার্চের ভাষণ</w:t>
      </w: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১৯৭১ খ্রিষ্টাব্দের </w:t>
      </w: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fldChar w:fldCharType="begin"/>
      </w: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instrText xml:space="preserve"> HYPERLINK "https://bn.wikipedia.org/wiki/%E0%A7%AD%E0%A6%87_%E0%A6%AE%E0%A6%BE%E0%A6%B0%E0%A7%8D%E0%A6%9A" \o "৭ই মার্চ" </w:instrText>
      </w: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fldChar w:fldCharType="separate"/>
      </w:r>
      <w:r w:rsidRPr="002B6868">
        <w:rPr>
          <w:rFonts w:ascii="NikoshBAN" w:eastAsia="Times New Roman" w:hAnsi="NikoshBAN" w:cs="NikoshBAN"/>
          <w:sz w:val="28"/>
          <w:szCs w:val="28"/>
          <w:cs/>
          <w:lang w:bidi="bn-IN"/>
        </w:rPr>
        <w:t>৭ই মার্চ</w:t>
      </w: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fldChar w:fldCharType="end"/>
      </w: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</w:t>
      </w:r>
      <w:hyperlink r:id="rId4" w:tooltip="ঢাকা" w:history="1">
        <w:r w:rsidRPr="002B6868">
          <w:rPr>
            <w:rFonts w:ascii="NikoshBAN" w:eastAsia="Times New Roman" w:hAnsi="NikoshBAN" w:cs="NikoshBAN"/>
            <w:sz w:val="28"/>
            <w:szCs w:val="28"/>
            <w:cs/>
            <w:lang w:bidi="bn-IN"/>
          </w:rPr>
          <w:t>ঢাকার</w:t>
        </w:r>
      </w:hyperlink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রমনায় অবস্থিত </w:t>
      </w:r>
      <w:hyperlink r:id="rId5" w:tooltip="রেসকোর্স ময়দান" w:history="1">
        <w:r w:rsidRPr="002B6868">
          <w:rPr>
            <w:rFonts w:ascii="NikoshBAN" w:eastAsia="Times New Roman" w:hAnsi="NikoshBAN" w:cs="NikoshBAN"/>
            <w:sz w:val="28"/>
            <w:szCs w:val="28"/>
            <w:cs/>
            <w:lang w:bidi="bn-IN"/>
          </w:rPr>
          <w:t>রেসকোর্স ময়দানে</w:t>
        </w:r>
      </w:hyperlink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(বর্তমান </w:t>
      </w:r>
      <w:hyperlink r:id="rId6" w:tooltip="সোহরাওয়ার্দী উদ্যান" w:history="1">
        <w:r w:rsidRPr="002B6868">
          <w:rPr>
            <w:rFonts w:ascii="NikoshBAN" w:eastAsia="Times New Roman" w:hAnsi="NikoshBAN" w:cs="NikoshBAN"/>
            <w:sz w:val="28"/>
            <w:szCs w:val="28"/>
            <w:cs/>
            <w:lang w:bidi="bn-IN"/>
          </w:rPr>
          <w:t>সোহরাওয়ার্দী উদ্যান</w:t>
        </w:r>
      </w:hyperlink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) অনুষ্ঠিত জনসভায় </w:t>
      </w:r>
      <w:hyperlink r:id="rId7" w:tooltip="শেখ মুজিবুর রহমান" w:history="1">
        <w:r w:rsidRPr="002B6868">
          <w:rPr>
            <w:rFonts w:ascii="NikoshBAN" w:eastAsia="Times New Roman" w:hAnsi="NikoshBAN" w:cs="NikoshBAN"/>
            <w:sz w:val="28"/>
            <w:szCs w:val="28"/>
            <w:cs/>
            <w:lang w:bidi="bn-IN"/>
          </w:rPr>
          <w:t>শেখ মুজিবুর রহমান</w:t>
        </w:r>
      </w:hyperlink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কর্তৃক প্রদত্ত এক ঐতিহাসিক ভাষণ।</w:t>
      </w:r>
    </w:p>
    <w:p w:rsidR="00A73170" w:rsidRPr="00A73170" w:rsidRDefault="00A73170" w:rsidP="00A73170">
      <w:pPr>
        <w:spacing w:before="120" w:after="120" w:line="240" w:lineRule="auto"/>
        <w:jc w:val="both"/>
        <w:rPr>
          <w:rFonts w:ascii="NikoshBAN" w:eastAsia="Times New Roman" w:hAnsi="NikoshBAN" w:cs="NikoshBAN"/>
          <w:sz w:val="28"/>
          <w:szCs w:val="28"/>
          <w:cs/>
          <w:lang w:bidi="bn-IN"/>
        </w:rPr>
      </w:pP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তিনি উক্ত ভাষণ বিকেল ২টা ৪৫ মিনিটে শুরু করে বিকেল ৩টা ৩ মিনিটে শেষ করেন। উক্ত ভাষণ ১৮ মিনিট স্থায়ী হয়।</w:t>
      </w:r>
      <w:r w:rsidRPr="00A73170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fldChar w:fldCharType="begin"/>
      </w:r>
      <w:r w:rsidRPr="00A73170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instrText xml:space="preserve"> HYPERLINK "https://bn.wikipedia.org/wiki/%E0%A6%B8%E0%A6%BE%E0%A6%A4%E0%A6%87_%E0%A6%AE%E0%A6%BE%E0%A6%B0%E0%A7%8D%E0%A6%9A%E0%A7%87%E0%A6%B0_%E0%A6%AD%E0%A6%BE%E0%A6%B7%E0%A6%A3" \l "cite_note-ReferenceA-1" </w:instrText>
      </w:r>
      <w:r w:rsidRPr="00A73170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fldChar w:fldCharType="separate"/>
      </w:r>
      <w:r w:rsidRPr="002B6868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t>[১]</w:t>
      </w:r>
      <w:r w:rsidRPr="00A73170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fldChar w:fldCharType="end"/>
      </w: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এই ভাষণে তিনি তৎকালীন </w:t>
      </w:r>
      <w:hyperlink r:id="rId8" w:tooltip="পূর্ব পাকিস্তান" w:history="1">
        <w:r w:rsidRPr="002B6868">
          <w:rPr>
            <w:rFonts w:ascii="NikoshBAN" w:eastAsia="Times New Roman" w:hAnsi="NikoshBAN" w:cs="NikoshBAN"/>
            <w:sz w:val="28"/>
            <w:szCs w:val="28"/>
            <w:cs/>
            <w:lang w:bidi="bn-IN"/>
          </w:rPr>
          <w:t>পূর্ব পাকিস্তানের</w:t>
        </w:r>
      </w:hyperlink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(বর্তমানে বাংলাদেশ) বাঙালিদেরকে স্বাধীনতা সংগ্রামের জন্য প্রস্তুত হওয়ার আহ্বান জানান। এই ভাষণের একটি লিখিত ভাষ্য অচিরেই বিতরণ করা হয়েছিল। এটি </w:t>
      </w:r>
      <w:hyperlink r:id="rId9" w:tooltip="তাজউদ্দীন আহমদ" w:history="1">
        <w:r w:rsidRPr="002B6868">
          <w:rPr>
            <w:rFonts w:ascii="NikoshBAN" w:eastAsia="Times New Roman" w:hAnsi="NikoshBAN" w:cs="NikoshBAN"/>
            <w:sz w:val="28"/>
            <w:szCs w:val="28"/>
            <w:cs/>
            <w:lang w:bidi="bn-IN"/>
          </w:rPr>
          <w:t>তাজউদ্দীন আহমদ</w:t>
        </w:r>
      </w:hyperlink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কর্তৃক কিছু পরিমার্জিত হয়েছিল। পরিমার্জনার মূল উদ্দেশ্য ছিল সামরিক আইন প্রত্যাহার এবং নির্বাচিত জনপ্রতিনিধিদের কাছে ক্ষমতা হস্তান্তরের দাবীটির ওপর গুরুত্ব আরোপ করা।</w:t>
      </w:r>
      <w:r w:rsidRPr="00A73170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fldChar w:fldCharType="begin"/>
      </w:r>
      <w:r w:rsidRPr="00A73170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instrText xml:space="preserve"> HYPERLINK "https://bn.wikipedia.org/wiki/%E0%A6%B8%E0%A6%BE%E0%A6%A4%E0%A6%87_%E0%A6%AE%E0%A6%BE%E0%A6%B0%E0%A7%8D%E0%A6%9A%E0%A7%87%E0%A6%B0_%E0%A6%AD%E0%A6%BE%E0%A6%B7%E0%A6%A3" \l "cite_note-ReferenceA-1" </w:instrText>
      </w:r>
      <w:r w:rsidRPr="00A73170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fldChar w:fldCharType="separate"/>
      </w:r>
      <w:r w:rsidRPr="002B6868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t>[১]</w:t>
      </w:r>
      <w:r w:rsidRPr="00A73170">
        <w:rPr>
          <w:rFonts w:ascii="NikoshBAN" w:eastAsia="Times New Roman" w:hAnsi="NikoshBAN" w:cs="NikoshBAN"/>
          <w:sz w:val="28"/>
          <w:szCs w:val="28"/>
          <w:vertAlign w:val="superscript"/>
          <w:cs/>
          <w:lang w:bidi="bn-IN"/>
        </w:rPr>
        <w:fldChar w:fldCharType="end"/>
      </w: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১২টি ভাষায় ভাষণটি অনুবাদ করা হয়৷ </w:t>
      </w:r>
      <w:r w:rsidRPr="00A73170">
        <w:rPr>
          <w:rFonts w:ascii="NikoshBAN" w:eastAsia="Times New Roman" w:hAnsi="NikoshBAN" w:cs="NikoshBAN"/>
          <w:i/>
          <w:iCs/>
          <w:sz w:val="28"/>
          <w:szCs w:val="28"/>
          <w:cs/>
          <w:lang w:bidi="bn-IN"/>
        </w:rPr>
        <w:t>নিউজউইক</w:t>
      </w:r>
      <w:r w:rsidRPr="00A73170">
        <w:rPr>
          <w:rFonts w:ascii="NikoshBAN" w:eastAsia="Times New Roman" w:hAnsi="NikoshBAN" w:cs="NikoshBAN"/>
          <w:sz w:val="28"/>
          <w:szCs w:val="28"/>
          <w:cs/>
          <w:lang w:bidi="bn-IN"/>
        </w:rPr>
        <w:t> ম্যাগাজিন জাতির পিতা বঙ্গবন্ধু শেখ মুজিবুর রহমানকে রাজনীতির কবি হিসেবে স্বীকৃতি দেয়। ২০১৭ সালের ৩০ শে অক্টোবর ইউনেস্কো এই ভাষণকে ঐতিহাসিক দলিল হিসেবে স্বীকৃতি দেয়।</w:t>
      </w:r>
    </w:p>
    <w:p w:rsidR="00A42BD4" w:rsidRDefault="00A42BD4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sz w:val="28"/>
          <w:szCs w:val="28"/>
        </w:rPr>
      </w:pPr>
    </w:p>
    <w:p w:rsidR="00A42BD4" w:rsidRPr="00C73CC2" w:rsidRDefault="00A42BD4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b/>
          <w:color w:val="0070C0"/>
          <w:sz w:val="34"/>
          <w:szCs w:val="28"/>
        </w:rPr>
      </w:pPr>
      <w:proofErr w:type="spellStart"/>
      <w:r w:rsidRPr="00C73CC2">
        <w:rPr>
          <w:rFonts w:ascii="NikoshBAN" w:hAnsi="NikoshBAN" w:cs="NikoshBAN"/>
          <w:b/>
          <w:color w:val="0070C0"/>
          <w:sz w:val="34"/>
          <w:szCs w:val="28"/>
        </w:rPr>
        <w:t>স্বীকৃতি</w:t>
      </w:r>
      <w:proofErr w:type="spellEnd"/>
      <w:r w:rsidRPr="00C73CC2">
        <w:rPr>
          <w:rFonts w:ascii="NikoshBAN" w:hAnsi="NikoshBAN" w:cs="NikoshBAN"/>
          <w:b/>
          <w:color w:val="0070C0"/>
          <w:sz w:val="34"/>
          <w:szCs w:val="28"/>
        </w:rPr>
        <w:t xml:space="preserve"> ও </w:t>
      </w:r>
      <w:proofErr w:type="spellStart"/>
      <w:r w:rsidRPr="00C73CC2">
        <w:rPr>
          <w:rFonts w:ascii="NikoshBAN" w:hAnsi="NikoshBAN" w:cs="NikoshBAN"/>
          <w:b/>
          <w:color w:val="0070C0"/>
          <w:sz w:val="34"/>
          <w:szCs w:val="28"/>
        </w:rPr>
        <w:t>প্রতিক্রিয়াঃ</w:t>
      </w:r>
      <w:proofErr w:type="spellEnd"/>
    </w:p>
    <w:p w:rsidR="00A42BD4" w:rsidRPr="00A42BD4" w:rsidRDefault="00A42BD4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sz w:val="28"/>
          <w:szCs w:val="28"/>
        </w:rPr>
      </w:pPr>
      <w:r w:rsidRPr="00A42BD4">
        <w:rPr>
          <w:rFonts w:ascii="NikoshBAN" w:hAnsi="NikoshBAN" w:cs="NikoshBAN"/>
          <w:sz w:val="28"/>
          <w:szCs w:val="28"/>
        </w:rPr>
        <w:t xml:space="preserve">২০১৭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সালের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৩০শে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অক্টোবরে</w:t>
      </w:r>
      <w:proofErr w:type="spellEnd"/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fldChar w:fldCharType="begin"/>
      </w:r>
      <w:r w:rsidRPr="00A42BD4">
        <w:rPr>
          <w:rFonts w:ascii="NikoshBAN" w:hAnsi="NikoshBAN" w:cs="NikoshBAN"/>
          <w:sz w:val="28"/>
          <w:szCs w:val="28"/>
        </w:rPr>
        <w:instrText xml:space="preserve"> HYPERLINK "https://bn.wikipedia.org/wiki/%E0%A6%87%E0%A6%89%E0%A6%A8%E0%A7%87%E0%A6%B8%E0%A7%8D%E0%A6%95%E0%A7%8B" \o "ইউনেস্কো" </w:instrText>
      </w:r>
      <w:r w:rsidRPr="00A42BD4">
        <w:rPr>
          <w:rFonts w:ascii="NikoshBAN" w:hAnsi="NikoshBAN" w:cs="NikoshBAN"/>
          <w:sz w:val="28"/>
          <w:szCs w:val="28"/>
        </w:rPr>
        <w:fldChar w:fldCharType="separate"/>
      </w:r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ইউনেস্কো</w:t>
      </w:r>
      <w:proofErr w:type="spellEnd"/>
      <w:r w:rsidRPr="00A42BD4">
        <w:rPr>
          <w:rFonts w:ascii="NikoshBAN" w:hAnsi="NikoshBAN" w:cs="NikoshBAN"/>
          <w:sz w:val="28"/>
          <w:szCs w:val="28"/>
        </w:rPr>
        <w:fldChar w:fldCharType="end"/>
      </w:r>
      <w:r w:rsidRPr="00A42BD4">
        <w:rPr>
          <w:rFonts w:ascii="NikoshBAN" w:hAnsi="NikoshBAN" w:cs="NikoshBAN"/>
          <w:sz w:val="28"/>
          <w:szCs w:val="28"/>
        </w:rPr>
        <w:t xml:space="preserve"> ৭ই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মার্চের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ভাষণকে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"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ডকুমেন্টারি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হেরিটেজ</w:t>
      </w:r>
      <w:proofErr w:type="spellEnd"/>
      <w:r w:rsidRPr="00A42BD4">
        <w:rPr>
          <w:rFonts w:ascii="NikoshBAN" w:hAnsi="NikoshBAN" w:cs="NikoshBAN"/>
          <w:sz w:val="28"/>
          <w:szCs w:val="28"/>
        </w:rPr>
        <w:t>" (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বিশ্ব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প্রামাণ্য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ঐতিহ্য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স্বীকৃতি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দেয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়।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ভাষণটি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সহ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মোট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৭৭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টি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গুরুত্বপুর্ণ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নথিকে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একইসাথে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স্বীকৃতি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দেওয়া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়।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ইউনেস্কো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পুরো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বিশ্বের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গুরুত্বপুর্ণ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দলিলকে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সংরক্ষিত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করে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থাকে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>। ‘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মেমোরি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অফ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দ্য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ওয়ার্ল্ড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ইন্টারন্যাশনাল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রেজিস্টারে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এমওডব্লিউ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) ’ ৭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মার্চের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ভাষণসহ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এখন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পর্যন্ত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৫২৭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টি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গুরুত্বপূর্ণ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নথি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সংগৃহীত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হয়েছে</w:t>
      </w:r>
      <w:proofErr w:type="spellEnd"/>
      <w:r w:rsidRPr="00A42BD4">
        <w:rPr>
          <w:rFonts w:ascii="NikoshBAN" w:hAnsi="NikoshBAN" w:cs="NikoshBAN"/>
          <w:sz w:val="28"/>
          <w:szCs w:val="28"/>
        </w:rPr>
        <w:t>।</w:t>
      </w:r>
      <w:hyperlink r:id="rId10" w:anchor="cite_note-5" w:history="1">
        <w:r w:rsidRPr="00A42BD4">
          <w:rPr>
            <w:rStyle w:val="Hyperlink"/>
            <w:rFonts w:ascii="NikoshBAN" w:hAnsi="NikoshBAN" w:cs="NikoshBAN"/>
            <w:color w:val="auto"/>
            <w:sz w:val="28"/>
            <w:szCs w:val="28"/>
            <w:u w:val="none"/>
            <w:vertAlign w:val="superscript"/>
          </w:rPr>
          <w:t>[৫]</w:t>
        </w:r>
      </w:hyperlink>
    </w:p>
    <w:p w:rsidR="00A42BD4" w:rsidRPr="00A42BD4" w:rsidRDefault="00A42BD4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A42BD4">
        <w:rPr>
          <w:rFonts w:ascii="NikoshBAN" w:hAnsi="NikoshBAN" w:cs="NikoshBAN"/>
          <w:sz w:val="28"/>
          <w:szCs w:val="28"/>
        </w:rPr>
        <w:t>এর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প্রতিক্রিয়ায</w:t>
      </w:r>
      <w:proofErr w:type="spellEnd"/>
      <w:r w:rsidRPr="00A42BD4">
        <w:rPr>
          <w:rFonts w:ascii="NikoshBAN" w:hAnsi="NikoshBAN" w:cs="NikoshBAN"/>
          <w:sz w:val="28"/>
          <w:szCs w:val="28"/>
        </w:rPr>
        <w:t>় </w:t>
      </w:r>
    </w:p>
    <w:p w:rsidR="00A42BD4" w:rsidRPr="00A42BD4" w:rsidRDefault="00A42BD4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sz w:val="28"/>
          <w:szCs w:val="28"/>
        </w:rPr>
      </w:pPr>
      <w:hyperlink r:id="rId11" w:tooltip="প্রধানমন্ত্রী" w:history="1">
        <w:proofErr w:type="spellStart"/>
        <w:r w:rsidRPr="00A42BD4">
          <w:rPr>
            <w:rStyle w:val="Hyperlink"/>
            <w:rFonts w:ascii="NikoshBAN" w:hAnsi="NikoshBAN" w:cs="NikoshBAN"/>
            <w:color w:val="auto"/>
            <w:sz w:val="28"/>
            <w:szCs w:val="28"/>
            <w:u w:val="none"/>
          </w:rPr>
          <w:t>প্রধানমন্ত্রী</w:t>
        </w:r>
        <w:proofErr w:type="spellEnd"/>
      </w:hyperlink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fldChar w:fldCharType="begin"/>
      </w:r>
      <w:r w:rsidRPr="00A42BD4">
        <w:rPr>
          <w:rFonts w:ascii="NikoshBAN" w:hAnsi="NikoshBAN" w:cs="NikoshBAN"/>
          <w:sz w:val="28"/>
          <w:szCs w:val="28"/>
        </w:rPr>
        <w:instrText xml:space="preserve"> HYPERLINK "https://bn.wikipedia.org/wiki/%E0%A6%B6%E0%A7%87%E0%A6%96_%E0%A6%B9%E0%A6%BE%E0%A6%B8%E0%A6%BF%E0%A6%A8%E0%A6%BE" \o "শেখ হাসিনা" </w:instrText>
      </w:r>
      <w:r w:rsidRPr="00A42BD4">
        <w:rPr>
          <w:rFonts w:ascii="NikoshBAN" w:hAnsi="NikoshBAN" w:cs="NikoshBAN"/>
          <w:sz w:val="28"/>
          <w:szCs w:val="28"/>
        </w:rPr>
        <w:fldChar w:fldCharType="separate"/>
      </w:r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শেখ</w:t>
      </w:r>
      <w:proofErr w:type="spellEnd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 xml:space="preserve"> </w:t>
      </w:r>
      <w:proofErr w:type="spellStart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হাসিনা</w:t>
      </w:r>
      <w:proofErr w:type="spellEnd"/>
      <w:r w:rsidRPr="00A42BD4">
        <w:rPr>
          <w:rFonts w:ascii="NikoshBAN" w:hAnsi="NikoshBAN" w:cs="NikoshBAN"/>
          <w:sz w:val="28"/>
          <w:szCs w:val="28"/>
        </w:rPr>
        <w:fldChar w:fldCharType="end"/>
      </w:r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‘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ইতিহাসের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প্রতিশোধ</w:t>
      </w:r>
      <w:proofErr w:type="spellEnd"/>
      <w:r w:rsidRPr="00A42BD4">
        <w:rPr>
          <w:rFonts w:ascii="NikoshBAN" w:hAnsi="NikoshBAN" w:cs="NikoshBAN"/>
          <w:bCs/>
          <w:sz w:val="28"/>
          <w:szCs w:val="28"/>
        </w:rPr>
        <w:t>’</w:t>
      </w:r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তুলনা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করেছেন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কারণ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স্বাধীন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দেশে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দীর্ঘসময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়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ভাষণের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প্রচার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নিষিদ্ধ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ছিল</w:t>
      </w:r>
      <w:proofErr w:type="spellEnd"/>
      <w:proofErr w:type="gramStart"/>
      <w:r w:rsidRPr="00A42BD4">
        <w:rPr>
          <w:rFonts w:ascii="NikoshBAN" w:hAnsi="NikoshBAN" w:cs="NikoshBAN"/>
          <w:sz w:val="28"/>
          <w:szCs w:val="28"/>
        </w:rPr>
        <w:t>।</w:t>
      </w:r>
      <w:proofErr w:type="gramEnd"/>
      <w:r w:rsidRPr="00A42BD4">
        <w:rPr>
          <w:rFonts w:ascii="NikoshBAN" w:hAnsi="NikoshBAN" w:cs="NikoshBAN"/>
          <w:sz w:val="28"/>
          <w:szCs w:val="28"/>
          <w:vertAlign w:val="superscript"/>
        </w:rPr>
        <w:fldChar w:fldCharType="begin"/>
      </w:r>
      <w:r w:rsidRPr="00A42BD4">
        <w:rPr>
          <w:rFonts w:ascii="NikoshBAN" w:hAnsi="NikoshBAN" w:cs="NikoshBAN"/>
          <w:sz w:val="28"/>
          <w:szCs w:val="28"/>
          <w:vertAlign w:val="superscript"/>
        </w:rPr>
        <w:instrText xml:space="preserve"> HYPERLINK "https://bn.wikipedia.org/wiki/%E0%A6%B8%E0%A6%BE%E0%A6%A4%E0%A6%87_%E0%A6%AE%E0%A6%BE%E0%A6%B0%E0%A7%8D%E0%A6%9A%E0%A7%87%E0%A6%B0_%E0%A6%AD%E0%A6%BE%E0%A6%B7%E0%A6%A3" \l "cite_note-6" </w:instrText>
      </w:r>
      <w:r w:rsidRPr="00A42BD4">
        <w:rPr>
          <w:rFonts w:ascii="NikoshBAN" w:hAnsi="NikoshBAN" w:cs="NikoshBAN"/>
          <w:sz w:val="28"/>
          <w:szCs w:val="28"/>
          <w:vertAlign w:val="superscript"/>
        </w:rPr>
        <w:fldChar w:fldCharType="separate"/>
      </w:r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  <w:vertAlign w:val="superscript"/>
        </w:rPr>
        <w:t>[৬]</w:t>
      </w:r>
      <w:r w:rsidRPr="00A42BD4">
        <w:rPr>
          <w:rFonts w:ascii="NikoshBAN" w:hAnsi="NikoshBAN" w:cs="NikoshBAN"/>
          <w:sz w:val="28"/>
          <w:szCs w:val="28"/>
          <w:vertAlign w:val="superscript"/>
        </w:rPr>
        <w:fldChar w:fldCharType="end"/>
      </w:r>
    </w:p>
    <w:p w:rsidR="00A42BD4" w:rsidRPr="00A42BD4" w:rsidRDefault="00A42BD4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sz w:val="28"/>
          <w:szCs w:val="28"/>
        </w:rPr>
      </w:pPr>
      <w:hyperlink r:id="rId12" w:tooltip="শাবিপ্রবি" w:history="1">
        <w:proofErr w:type="spellStart"/>
        <w:r w:rsidRPr="00A42BD4">
          <w:rPr>
            <w:rStyle w:val="Hyperlink"/>
            <w:rFonts w:ascii="NikoshBAN" w:hAnsi="NikoshBAN" w:cs="NikoshBAN"/>
            <w:color w:val="auto"/>
            <w:sz w:val="28"/>
            <w:szCs w:val="28"/>
            <w:u w:val="none"/>
          </w:rPr>
          <w:t>শাবিপ্রবির</w:t>
        </w:r>
        <w:proofErr w:type="spellEnd"/>
      </w:hyperlink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fldChar w:fldCharType="begin"/>
      </w:r>
      <w:r w:rsidRPr="00A42BD4">
        <w:rPr>
          <w:rFonts w:ascii="NikoshBAN" w:hAnsi="NikoshBAN" w:cs="NikoshBAN"/>
          <w:sz w:val="28"/>
          <w:szCs w:val="28"/>
        </w:rPr>
        <w:instrText xml:space="preserve"> HYPERLINK "https://bn.wikipedia.org/wiki/%E0%A6%9C%E0%A6%BE%E0%A6%AB%E0%A6%B0_%E0%A6%87%E0%A6%95%E0%A6%AC%E0%A6%BE%E0%A6%B2" \o "জাফর ইকবাল" </w:instrText>
      </w:r>
      <w:r w:rsidRPr="00A42BD4">
        <w:rPr>
          <w:rFonts w:ascii="NikoshBAN" w:hAnsi="NikoshBAN" w:cs="NikoshBAN"/>
          <w:sz w:val="28"/>
          <w:szCs w:val="28"/>
        </w:rPr>
        <w:fldChar w:fldCharType="separate"/>
      </w:r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জাফর</w:t>
      </w:r>
      <w:proofErr w:type="spellEnd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 xml:space="preserve"> </w:t>
      </w:r>
      <w:proofErr w:type="spellStart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ইকবাল</w:t>
      </w:r>
      <w:proofErr w:type="spellEnd"/>
      <w:r w:rsidRPr="00A42BD4">
        <w:rPr>
          <w:rFonts w:ascii="NikoshBAN" w:hAnsi="NikoshBAN" w:cs="NikoshBAN"/>
          <w:sz w:val="28"/>
          <w:szCs w:val="28"/>
        </w:rPr>
        <w:fldChar w:fldCharType="end"/>
      </w:r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প্রতিক্রিয়ায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়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A42BD4">
        <w:rPr>
          <w:rFonts w:ascii="NikoshBAN" w:hAnsi="NikoshBAN" w:cs="NikoshBAN"/>
          <w:sz w:val="28"/>
          <w:szCs w:val="28"/>
        </w:rPr>
        <w:t>,</w:t>
      </w:r>
    </w:p>
    <w:p w:rsidR="00A42BD4" w:rsidRPr="00A42BD4" w:rsidRDefault="00A42BD4" w:rsidP="00A42B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A42BD4">
        <w:rPr>
          <w:rFonts w:ascii="NikoshBAN" w:hAnsi="NikoshBAN" w:cs="NikoshBAN"/>
          <w:sz w:val="28"/>
          <w:szCs w:val="28"/>
        </w:rPr>
        <w:t>বঙ্গবন্ধু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নয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়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বরং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ইউনেস্কোই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ভাষণকে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স্বীকৃতি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দিয়ে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সম্মানিত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হয়েছে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কারণ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এখন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তাদের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কাছে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পৃথিবীর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সর্বশ্রেষ্ঠ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ভাষণটি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আছে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এমনটা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তারা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বলতে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পারবে</w:t>
      </w:r>
      <w:proofErr w:type="spellEnd"/>
      <w:proofErr w:type="gramStart"/>
      <w:r w:rsidRPr="00A42BD4">
        <w:rPr>
          <w:rFonts w:ascii="NikoshBAN" w:hAnsi="NikoshBAN" w:cs="NikoshBAN"/>
          <w:sz w:val="28"/>
          <w:szCs w:val="28"/>
        </w:rPr>
        <w:t>।</w:t>
      </w:r>
      <w:proofErr w:type="gramEnd"/>
      <w:hyperlink r:id="rId13" w:anchor="cite_note-7" w:history="1">
        <w:r w:rsidRPr="00A42BD4">
          <w:rPr>
            <w:rStyle w:val="Hyperlink"/>
            <w:rFonts w:ascii="NikoshBAN" w:hAnsi="NikoshBAN" w:cs="NikoshBAN"/>
            <w:color w:val="auto"/>
            <w:sz w:val="28"/>
            <w:szCs w:val="28"/>
            <w:u w:val="none"/>
            <w:vertAlign w:val="superscript"/>
          </w:rPr>
          <w:t>[৭]</w:t>
        </w:r>
      </w:hyperlink>
    </w:p>
    <w:p w:rsidR="00A42BD4" w:rsidRPr="00A42BD4" w:rsidRDefault="00A42BD4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A42BD4">
        <w:rPr>
          <w:rFonts w:ascii="NikoshBAN" w:hAnsi="NikoshBAN" w:cs="NikoshBAN"/>
          <w:sz w:val="28"/>
          <w:szCs w:val="28"/>
        </w:rPr>
        <w:t>সাবেক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বাণিজ্যমন্ত্রী</w:t>
      </w:r>
      <w:proofErr w:type="spellEnd"/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fldChar w:fldCharType="begin"/>
      </w:r>
      <w:r w:rsidRPr="00A42BD4">
        <w:rPr>
          <w:rFonts w:ascii="NikoshBAN" w:hAnsi="NikoshBAN" w:cs="NikoshBAN"/>
          <w:sz w:val="28"/>
          <w:szCs w:val="28"/>
        </w:rPr>
        <w:instrText xml:space="preserve"> HYPERLINK "https://bn.wikipedia.org/wiki/%E0%A6%A4%E0%A7%8B%E0%A6%AB%E0%A6%BE%E0%A6%AF%E0%A6%BC%E0%A7%87%E0%A6%B2_%E0%A6%86%E0%A6%B9%E0%A6%AE%E0%A7%87%E0%A6%A6" \o "তোফায়েল আহমেদ" </w:instrText>
      </w:r>
      <w:r w:rsidRPr="00A42BD4">
        <w:rPr>
          <w:rFonts w:ascii="NikoshBAN" w:hAnsi="NikoshBAN" w:cs="NikoshBAN"/>
          <w:sz w:val="28"/>
          <w:szCs w:val="28"/>
        </w:rPr>
        <w:fldChar w:fldCharType="separate"/>
      </w:r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তোফায়েল</w:t>
      </w:r>
      <w:proofErr w:type="spellEnd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 xml:space="preserve"> </w:t>
      </w:r>
      <w:proofErr w:type="spellStart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আহমেদ</w:t>
      </w:r>
      <w:proofErr w:type="spellEnd"/>
      <w:r w:rsidRPr="00A42BD4">
        <w:rPr>
          <w:rFonts w:ascii="NikoshBAN" w:hAnsi="NikoshBAN" w:cs="NikoshBAN"/>
          <w:sz w:val="28"/>
          <w:szCs w:val="28"/>
        </w:rPr>
        <w:fldChar w:fldCharType="end"/>
      </w:r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সচিবালয়ে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প্রতিক্রিয়ায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়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A42BD4">
        <w:rPr>
          <w:rFonts w:ascii="NikoshBAN" w:hAnsi="NikoshBAN" w:cs="NikoshBAN"/>
          <w:sz w:val="28"/>
          <w:szCs w:val="28"/>
        </w:rPr>
        <w:t>,</w:t>
      </w:r>
    </w:p>
    <w:p w:rsidR="00A42BD4" w:rsidRPr="00A42BD4" w:rsidRDefault="00A42BD4" w:rsidP="00A42B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 w:rsidRPr="00A42BD4">
        <w:rPr>
          <w:rFonts w:ascii="NikoshBAN" w:hAnsi="NikoshBAN" w:cs="NikoshBAN"/>
          <w:sz w:val="28"/>
          <w:szCs w:val="28"/>
        </w:rPr>
        <w:t>"</w:t>
      </w:r>
      <w:proofErr w:type="spellStart"/>
      <w:r w:rsidRPr="00A42BD4">
        <w:rPr>
          <w:rFonts w:ascii="NikoshBAN" w:hAnsi="NikoshBAN" w:cs="NikoshBAN"/>
          <w:sz w:val="28"/>
          <w:szCs w:val="28"/>
        </w:rPr>
        <w:fldChar w:fldCharType="begin"/>
      </w:r>
      <w:r w:rsidRPr="00A42BD4">
        <w:rPr>
          <w:rFonts w:ascii="NikoshBAN" w:hAnsi="NikoshBAN" w:cs="NikoshBAN"/>
          <w:sz w:val="28"/>
          <w:szCs w:val="28"/>
        </w:rPr>
        <w:instrText xml:space="preserve"> HYPERLINK "https://bn.wikipedia.org/wiki/%E0%A6%B6%E0%A7%87%E0%A6%96_%E0%A6%AE%E0%A7%81%E0%A6%9C%E0%A6%BF%E0%A6%AC%E0%A7%81%E0%A6%B0_%E0%A6%B0%E0%A6%B9%E0%A6%AE%E0%A6%BE%E0%A6%A8" \o "শেখ মুজিবুর রহমান" </w:instrText>
      </w:r>
      <w:r w:rsidRPr="00A42BD4">
        <w:rPr>
          <w:rFonts w:ascii="NikoshBAN" w:hAnsi="NikoshBAN" w:cs="NikoshBAN"/>
          <w:sz w:val="28"/>
          <w:szCs w:val="28"/>
        </w:rPr>
        <w:fldChar w:fldCharType="separate"/>
      </w:r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শেখ</w:t>
      </w:r>
      <w:proofErr w:type="spellEnd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 xml:space="preserve"> </w:t>
      </w:r>
      <w:proofErr w:type="spellStart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মুজিবুর</w:t>
      </w:r>
      <w:proofErr w:type="spellEnd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 xml:space="preserve"> </w:t>
      </w:r>
      <w:proofErr w:type="spellStart"/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রহমান</w:t>
      </w:r>
      <w:proofErr w:type="spellEnd"/>
      <w:r w:rsidRPr="00A42BD4">
        <w:rPr>
          <w:rFonts w:ascii="NikoshBAN" w:hAnsi="NikoshBAN" w:cs="NikoshBAN"/>
          <w:sz w:val="28"/>
          <w:szCs w:val="28"/>
        </w:rPr>
        <w:fldChar w:fldCharType="end"/>
      </w:r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অত্যন্ত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সতর্কতার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সঙ্গে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ওই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ভাষণ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দিয়েছিলেন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একদিকে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স্বাধীনতার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ঘোষণা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দেন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অন্যদিকে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তাকে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যেন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বিচ্ছিন্নতাবাদী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অভিহিত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করা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না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়,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সেদিকেও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তাঁর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সতর্ক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দৃষ্টি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ছিল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৷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পাকিস্তান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ভাঙার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দায়িত্ব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নেননি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৷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তার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সতর্ক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কৌশলের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কারণেই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ইয়াহিয়া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খানের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নির্দেশে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পাকিস্তানের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সেনাবাহিনী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জনসভার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ওপর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হামলা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করার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প্রস্তুতি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নিলেও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তা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পারেনি</w:t>
      </w:r>
      <w:proofErr w:type="spellEnd"/>
      <w:r w:rsidRPr="00A42BD4">
        <w:rPr>
          <w:rFonts w:ascii="NikoshBAN" w:hAnsi="NikoshBAN" w:cs="NikoshBAN"/>
          <w:sz w:val="28"/>
          <w:szCs w:val="28"/>
        </w:rPr>
        <w:t>৷</w:t>
      </w:r>
    </w:p>
    <w:p w:rsidR="00A42BD4" w:rsidRDefault="00A42BD4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A42BD4">
        <w:rPr>
          <w:rFonts w:ascii="NikoshBAN" w:hAnsi="NikoshBAN" w:cs="NikoshBAN"/>
          <w:sz w:val="28"/>
          <w:szCs w:val="28"/>
        </w:rPr>
        <w:t>পাকিস্তান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সেনাবাহিনীর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এক</w:t>
      </w:r>
      <w:proofErr w:type="spellEnd"/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fldChar w:fldCharType="begin"/>
      </w:r>
      <w:r w:rsidRPr="00A42BD4">
        <w:rPr>
          <w:rFonts w:ascii="NikoshBAN" w:hAnsi="NikoshBAN" w:cs="NikoshBAN"/>
          <w:sz w:val="28"/>
          <w:szCs w:val="28"/>
        </w:rPr>
        <w:instrText xml:space="preserve"> HYPERLINK "https://bn.wikipedia.org/wiki/%E0%A6%97%E0%A7%8B%E0%A6%AF%E0%A6%BC%E0%A7%87%E0%A6%A8%E0%A7%8D%E0%A6%A6%E0%A6%BE" \o "গোয়েন্দা" </w:instrText>
      </w:r>
      <w:r w:rsidRPr="00A42BD4">
        <w:rPr>
          <w:rFonts w:ascii="NikoshBAN" w:hAnsi="NikoshBAN" w:cs="NikoshBAN"/>
          <w:sz w:val="28"/>
          <w:szCs w:val="28"/>
        </w:rPr>
        <w:fldChar w:fldCharType="separate"/>
      </w:r>
      <w:r w:rsidRPr="00A42BD4">
        <w:rPr>
          <w:rStyle w:val="Hyperlink"/>
          <w:rFonts w:ascii="NikoshBAN" w:hAnsi="NikoshBAN" w:cs="NikoshBAN"/>
          <w:color w:val="auto"/>
          <w:sz w:val="28"/>
          <w:szCs w:val="28"/>
          <w:u w:val="none"/>
        </w:rPr>
        <w:t>গোয়েন্দা</w:t>
      </w:r>
      <w:proofErr w:type="spellEnd"/>
      <w:r w:rsidRPr="00A42BD4">
        <w:rPr>
          <w:rFonts w:ascii="NikoshBAN" w:hAnsi="NikoshBAN" w:cs="NikoshBAN"/>
          <w:sz w:val="28"/>
          <w:szCs w:val="28"/>
        </w:rPr>
        <w:fldChar w:fldCharType="end"/>
      </w:r>
      <w:r w:rsidRPr="00A42BD4">
        <w:rPr>
          <w:rFonts w:ascii="NikoshBAN" w:hAnsi="NikoshBAN" w:cs="NikoshBAN"/>
          <w:sz w:val="28"/>
          <w:szCs w:val="28"/>
        </w:rPr>
        <w:t> 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প্রতিবেদনেও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শেখ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মুজিবকে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‘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চতুর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'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উল্লেখ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করা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হয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়৷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প্রতিবেদনে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এক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গোয়েন্দা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কর্মকর্তা</w:t>
      </w:r>
      <w:proofErr w:type="spellEnd"/>
      <w:r w:rsidRPr="00A42BD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42BD4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A42BD4">
        <w:rPr>
          <w:rFonts w:ascii="NikoshBAN" w:hAnsi="NikoshBAN" w:cs="NikoshBAN"/>
          <w:sz w:val="28"/>
          <w:szCs w:val="28"/>
        </w:rPr>
        <w:t>,</w:t>
      </w:r>
    </w:p>
    <w:p w:rsidR="00410423" w:rsidRDefault="000A5A97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শেখ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মুজিব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কৌশলে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স্বাধীনতার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ঘোষণা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দিয়ে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গেলো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,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কিন্তু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আমরা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কিছুই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করতে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পারলাম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 xml:space="preserve"> </w:t>
      </w:r>
      <w:proofErr w:type="spellStart"/>
      <w:r w:rsidRPr="00410423">
        <w:rPr>
          <w:rFonts w:ascii="NikoshBAN" w:hAnsi="NikoshBAN" w:cs="NikoshBAN"/>
          <w:color w:val="202122"/>
          <w:sz w:val="28"/>
          <w:szCs w:val="28"/>
        </w:rPr>
        <w:t>না</w:t>
      </w:r>
      <w:proofErr w:type="spellEnd"/>
      <w:r w:rsidRPr="00410423">
        <w:rPr>
          <w:rFonts w:ascii="NikoshBAN" w:hAnsi="NikoshBAN" w:cs="NikoshBAN"/>
          <w:color w:val="202122"/>
          <w:sz w:val="28"/>
          <w:szCs w:val="28"/>
        </w:rPr>
        <w:t>৷</w:t>
      </w:r>
    </w:p>
    <w:p w:rsidR="00410423" w:rsidRPr="00A42BD4" w:rsidRDefault="00410423" w:rsidP="00A42BD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sz w:val="28"/>
          <w:szCs w:val="28"/>
        </w:rPr>
      </w:pPr>
    </w:p>
    <w:p w:rsidR="00410423" w:rsidRPr="001C3147" w:rsidRDefault="00410423" w:rsidP="00410423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মোঃ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সাখাওয়াত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হোসেন</w:t>
      </w:r>
      <w:proofErr w:type="spellEnd"/>
    </w:p>
    <w:p w:rsidR="00410423" w:rsidRPr="001C3147" w:rsidRDefault="00410423" w:rsidP="00410423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প্রভাষক</w:t>
      </w:r>
      <w:proofErr w:type="spellEnd"/>
    </w:p>
    <w:p w:rsidR="00410423" w:rsidRPr="001C3147" w:rsidRDefault="00410423" w:rsidP="00410423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ইসলামের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ইতিহাস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সংস্কৃতি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বিভাগ</w:t>
      </w:r>
      <w:proofErr w:type="spellEnd"/>
    </w:p>
    <w:p w:rsidR="00410423" w:rsidRPr="001C3147" w:rsidRDefault="00410423" w:rsidP="00410423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আগানগর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ডিগ্রি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কলেজ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,</w:t>
      </w:r>
    </w:p>
    <w:p w:rsidR="000A5A97" w:rsidRDefault="00410423" w:rsidP="000A5A97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।</w:t>
      </w:r>
    </w:p>
    <w:p w:rsidR="00410423" w:rsidRPr="000A5A97" w:rsidRDefault="00410423" w:rsidP="000A5A97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09636C">
        <w:rPr>
          <w:rFonts w:ascii="NikoshBAN" w:eastAsia="Times New Roman" w:hAnsi="NikoshBAN" w:cs="NikoshBAN"/>
          <w:b/>
          <w:sz w:val="24"/>
          <w:szCs w:val="24"/>
        </w:rPr>
        <w:t>(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সূত্রঃ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অনলাইন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ডেস্ক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)</w:t>
      </w:r>
    </w:p>
    <w:p w:rsidR="00C92D0F" w:rsidRPr="00A42BD4" w:rsidRDefault="00C92D0F">
      <w:pPr>
        <w:rPr>
          <w:rFonts w:ascii="NikoshBAN" w:hAnsi="NikoshBAN" w:cs="NikoshBAN"/>
        </w:rPr>
      </w:pPr>
    </w:p>
    <w:sectPr w:rsidR="00C92D0F" w:rsidRPr="00A42BD4" w:rsidSect="000A5A9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170"/>
    <w:rsid w:val="000A5A97"/>
    <w:rsid w:val="002B6868"/>
    <w:rsid w:val="00410423"/>
    <w:rsid w:val="004E7BCC"/>
    <w:rsid w:val="00A42BD4"/>
    <w:rsid w:val="00A73170"/>
    <w:rsid w:val="00AE3BC3"/>
    <w:rsid w:val="00C73CC2"/>
    <w:rsid w:val="00C9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0F"/>
  </w:style>
  <w:style w:type="paragraph" w:styleId="Heading1">
    <w:name w:val="heading 1"/>
    <w:basedOn w:val="Normal"/>
    <w:link w:val="Heading1Char"/>
    <w:uiPriority w:val="9"/>
    <w:qFormat/>
    <w:rsid w:val="00A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1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73170"/>
    <w:rPr>
      <w:color w:val="0000FF"/>
      <w:u w:val="single"/>
    </w:rPr>
  </w:style>
  <w:style w:type="character" w:customStyle="1" w:styleId="plainlinks">
    <w:name w:val="plainlinks"/>
    <w:basedOn w:val="DefaultParagraphFont"/>
    <w:rsid w:val="00A73170"/>
  </w:style>
  <w:style w:type="character" w:customStyle="1" w:styleId="geo-dec">
    <w:name w:val="geo-dec"/>
    <w:basedOn w:val="DefaultParagraphFont"/>
    <w:rsid w:val="00A73170"/>
  </w:style>
  <w:style w:type="paragraph" w:styleId="NormalWeb">
    <w:name w:val="Normal (Web)"/>
    <w:basedOn w:val="Normal"/>
    <w:uiPriority w:val="99"/>
    <w:semiHidden/>
    <w:unhideWhenUsed/>
    <w:rsid w:val="00A7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A42BD4"/>
  </w:style>
  <w:style w:type="character" w:customStyle="1" w:styleId="mw-editsection">
    <w:name w:val="mw-editsection"/>
    <w:basedOn w:val="DefaultParagraphFont"/>
    <w:rsid w:val="00A42BD4"/>
  </w:style>
  <w:style w:type="character" w:customStyle="1" w:styleId="mw-editsection-bracket">
    <w:name w:val="mw-editsection-bracket"/>
    <w:basedOn w:val="DefaultParagraphFont"/>
    <w:rsid w:val="00A4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6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25" w:color="EAECF0"/>
            <w:bottom w:val="none" w:sz="0" w:space="0" w:color="auto"/>
            <w:right w:val="none" w:sz="0" w:space="0" w:color="auto"/>
          </w:divBdr>
        </w:div>
        <w:div w:id="83684511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25" w:color="EAECF0"/>
            <w:bottom w:val="none" w:sz="0" w:space="0" w:color="auto"/>
            <w:right w:val="none" w:sz="0" w:space="0" w:color="auto"/>
          </w:divBdr>
        </w:div>
      </w:divsChild>
    </w:div>
    <w:div w:id="1813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A%E0%A7%82%E0%A6%B0%E0%A7%8D%E0%A6%AC_%E0%A6%AA%E0%A6%BE%E0%A6%95%E0%A6%BF%E0%A6%B8%E0%A7%8D%E0%A6%A4%E0%A6%BE%E0%A6%A8" TargetMode="External"/><Relationship Id="rId13" Type="http://schemas.openxmlformats.org/officeDocument/2006/relationships/hyperlink" Target="https://bn.wikipedia.org/wiki/%E0%A6%B8%E0%A6%BE%E0%A6%A4%E0%A6%87_%E0%A6%AE%E0%A6%BE%E0%A6%B0%E0%A7%8D%E0%A6%9A%E0%A7%87%E0%A6%B0_%E0%A6%AD%E0%A6%BE%E0%A6%B7%E0%A6%A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2" Type="http://schemas.openxmlformats.org/officeDocument/2006/relationships/hyperlink" Target="https://bn.wikipedia.org/wiki/%E0%A6%B6%E0%A6%BE%E0%A6%AC%E0%A6%BF%E0%A6%AA%E0%A7%8D%E0%A6%B0%E0%A6%AC%E0%A6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B8%E0%A7%8B%E0%A6%B9%E0%A6%B0%E0%A6%BE%E0%A6%93%E0%A6%AF%E0%A6%BC%E0%A6%BE%E0%A6%B0%E0%A7%8D%E0%A6%A6%E0%A7%80_%E0%A6%89%E0%A6%A6%E0%A7%8D%E0%A6%AF%E0%A6%BE%E0%A6%A8" TargetMode="External"/><Relationship Id="rId11" Type="http://schemas.openxmlformats.org/officeDocument/2006/relationships/hyperlink" Target="https://bn.wikipedia.org/wiki/%E0%A6%AA%E0%A7%8D%E0%A6%B0%E0%A6%A7%E0%A6%BE%E0%A6%A8%E0%A6%AE%E0%A6%A8%E0%A7%8D%E0%A6%A4%E0%A7%8D%E0%A6%B0%E0%A7%80" TargetMode="External"/><Relationship Id="rId5" Type="http://schemas.openxmlformats.org/officeDocument/2006/relationships/hyperlink" Target="https://bn.wikipedia.org/wiki/%E0%A6%B0%E0%A7%87%E0%A6%B8%E0%A6%95%E0%A7%8B%E0%A6%B0%E0%A7%8D%E0%A6%B8_%E0%A6%AE%E0%A6%AF%E0%A6%BC%E0%A6%A6%E0%A6%BE%E0%A6%A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n.wikipedia.org/wiki/%E0%A6%B8%E0%A6%BE%E0%A6%A4%E0%A6%87_%E0%A6%AE%E0%A6%BE%E0%A6%B0%E0%A7%8D%E0%A6%9A%E0%A7%87%E0%A6%B0_%E0%A6%AD%E0%A6%BE%E0%A6%B7%E0%A6%A3" TargetMode="External"/><Relationship Id="rId4" Type="http://schemas.openxmlformats.org/officeDocument/2006/relationships/hyperlink" Target="https://bn.wikipedia.org/wiki/%E0%A6%A2%E0%A6%BE%E0%A6%95%E0%A6%BE" TargetMode="External"/><Relationship Id="rId9" Type="http://schemas.openxmlformats.org/officeDocument/2006/relationships/hyperlink" Target="https://bn.wikipedia.org/wiki/%E0%A6%A4%E0%A6%BE%E0%A6%9C%E0%A6%89%E0%A6%A6%E0%A7%8D%E0%A6%A6%E0%A7%80%E0%A6%A8_%E0%A6%86%E0%A6%B9%E0%A6%AE%E0%A6%A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21</cp:revision>
  <dcterms:created xsi:type="dcterms:W3CDTF">2021-03-07T11:39:00Z</dcterms:created>
  <dcterms:modified xsi:type="dcterms:W3CDTF">2021-03-07T12:00:00Z</dcterms:modified>
</cp:coreProperties>
</file>