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0C" w:rsidRPr="003A050C" w:rsidRDefault="003A050C" w:rsidP="003A050C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r w:rsidRPr="003A050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নির্জনতায়</w:t>
      </w:r>
    </w:p>
    <w:p w:rsidR="003A050C" w:rsidRPr="003A050C" w:rsidRDefault="003A050C" w:rsidP="003A050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</w:p>
    <w:p w:rsidR="003A050C" w:rsidRPr="003A050C" w:rsidRDefault="003A050C" w:rsidP="003A050C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3A050C">
        <w:rPr>
          <w:rFonts w:ascii="SolaimanLipi" w:eastAsia="Times New Roman" w:hAnsi="SolaimanLipi" w:cs="Times New Roman"/>
          <w:noProof/>
          <w:color w:val="212529"/>
          <w:sz w:val="24"/>
          <w:szCs w:val="24"/>
          <w:lang w:bidi="bn-IN"/>
        </w:rPr>
        <w:drawing>
          <wp:inline distT="0" distB="0" distL="0" distR="0" wp14:anchorId="7D4734A8" wp14:editId="2FBC0ED6">
            <wp:extent cx="6591300" cy="3954780"/>
            <wp:effectExtent l="0" t="0" r="0" b="7620"/>
            <wp:docPr id="2" name="Picture 2" descr="নিঝুম নির্জনতা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নিঝুম নির্জনতা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0C" w:rsidRPr="003A050C" w:rsidRDefault="003A050C" w:rsidP="003A050C">
      <w:pPr>
        <w:shd w:val="clear" w:color="auto" w:fill="FFFFFF"/>
        <w:spacing w:line="240" w:lineRule="auto"/>
        <w:jc w:val="center"/>
        <w:rPr>
          <w:rFonts w:ascii="SolaimanLipi" w:eastAsia="Times New Roman" w:hAnsi="SolaimanLipi" w:cs="Times New Roman"/>
          <w:color w:val="666666"/>
          <w:sz w:val="21"/>
          <w:szCs w:val="21"/>
        </w:rPr>
      </w:pPr>
      <w:r w:rsidRPr="003A050C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ছবি</w:t>
      </w:r>
      <w:r w:rsidRPr="003A050C">
        <w:rPr>
          <w:rFonts w:ascii="SolaimanLipi" w:eastAsia="Times New Roman" w:hAnsi="SolaimanLipi" w:cs="Times New Roman"/>
          <w:color w:val="666666"/>
          <w:sz w:val="21"/>
          <w:szCs w:val="21"/>
        </w:rPr>
        <w:t xml:space="preserve">: </w:t>
      </w:r>
      <w:r w:rsidRPr="003A050C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সংগৃহীত</w:t>
      </w:r>
    </w:p>
    <w:p w:rsidR="003A050C" w:rsidRPr="003A050C" w:rsidRDefault="003A050C" w:rsidP="003A050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চঞ্চল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মুখর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জীবনের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একরোখা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প্রবাহ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যেন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থমকে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গেছে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দ্বীপে।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এলোমেলো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দিশাহীন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ভাবনায়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বিক্ষুব্ধ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অনুভব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তৃপ্তির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সহস্রধারায়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অবগাহন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করে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হারিয়ে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যায়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বিভোর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হরষে।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চারপাশের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টানটান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নির্জনতার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কি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অদ্ভুত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মাদকতা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!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কেমন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একটা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ঝিমঝিম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মৃদু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উত্তেজনা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তিরতির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করে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ছড়িয়ে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পড়ে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শোণিতধারায়।</w:t>
      </w:r>
    </w:p>
    <w:p w:rsidR="003A050C" w:rsidRPr="003A050C" w:rsidRDefault="003A050C" w:rsidP="003A050C">
      <w:pPr>
        <w:shd w:val="clear" w:color="auto" w:fill="FFFFFF"/>
        <w:spacing w:after="300" w:line="360" w:lineRule="atLeast"/>
        <w:jc w:val="center"/>
        <w:outlineLvl w:val="0"/>
        <w:rPr>
          <w:rFonts w:ascii="SolaimanLipi" w:eastAsia="Times New Roman" w:hAnsi="SolaimanLipi" w:cs="Times New Roman"/>
          <w:color w:val="212529"/>
          <w:kern w:val="36"/>
          <w:sz w:val="27"/>
          <w:szCs w:val="27"/>
        </w:rPr>
      </w:pPr>
      <w:r w:rsidRPr="003A050C">
        <w:rPr>
          <w:rFonts w:ascii="SolaimanLipi" w:eastAsia="Times New Roman" w:hAnsi="SolaimanLipi" w:cs="Times New Roman"/>
          <w:noProof/>
          <w:color w:val="212529"/>
          <w:kern w:val="36"/>
          <w:sz w:val="27"/>
          <w:szCs w:val="27"/>
          <w:lang w:bidi="bn-IN"/>
        </w:rPr>
        <w:lastRenderedPageBreak/>
        <w:drawing>
          <wp:inline distT="0" distB="0" distL="0" distR="0" wp14:anchorId="5C9200AE" wp14:editId="6831045A">
            <wp:extent cx="6524625" cy="3558886"/>
            <wp:effectExtent l="0" t="0" r="0" b="3810"/>
            <wp:docPr id="3" name="Picture 3" descr="নিঝুম দ্বীপ ভ্রমণ গাইড - যাওয়ার উপায়, ভ্রমণ খরচ ও টিপ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নিঝুম দ্বীপ ভ্রমণ গাইড - যাওয়ার উপায়, ভ্রমণ খরচ ও টিপ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88" cy="356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নোয়াখালী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জেলায়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হাতিয়া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উপজেলার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একটি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ছোট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দ্বীপ।শীতের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সময়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হাজার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হাজার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পরিযায়ী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পাখি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ভ্রমণ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করে।বাংলাদেশ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সরকারের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বিভাগ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ম্যানগ্রোভ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তৈরি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করেছে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এবং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বনাঞ্চলের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প্রধান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আকর্ষণ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প্রায়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৫০০০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হাজার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চিতল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দাগযুক্ত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হরিণের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পাল।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চারপাশ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ও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সমুদ্রবেষ্টিত।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মাছ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ধরেই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দিন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চলে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এখানকার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অধিকাংশ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মানুষের।চোখের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সামনে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ভেসে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উঠল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সাদামাটা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জীবনের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একটুকরো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অনাড়ম্বর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জলছবি।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বড়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বড়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জাল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শুকোচ্ছে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রোদে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hi-IN"/>
        </w:rPr>
        <w:t>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এখানে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ওখানে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নানা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আকারের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জেলে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ডিঙি।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ছাড়িয়ে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ছিটিয়ে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মাছধরার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হরেক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উপকরণ।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কঠিন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জীবন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সংগ্রামের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চিহ্ন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যেন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সর্বত্র।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চারপাশ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আঁশটে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গন্ধ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নাকে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এসে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লাগে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তবু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ভালোলাগে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অনুভব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ছুঁয়ে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যাওয়া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নির্ভীক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প্রাণের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উত্তাপ।</w:t>
      </w:r>
    </w:p>
    <w:p w:rsidR="003A050C" w:rsidRPr="003A050C" w:rsidRDefault="003A050C" w:rsidP="003A050C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SolaimanLipi" w:eastAsia="Times New Roman" w:hAnsi="SolaimanLipi" w:cs="Times New Roman"/>
          <w:noProof/>
          <w:color w:val="212529"/>
          <w:sz w:val="27"/>
          <w:szCs w:val="27"/>
          <w:lang w:bidi="bn-IN"/>
        </w:rPr>
        <w:lastRenderedPageBreak/>
        <w:drawing>
          <wp:inline distT="0" distB="0" distL="0" distR="0" wp14:anchorId="3B80D52D" wp14:editId="587EE913">
            <wp:extent cx="5238750" cy="3933825"/>
            <wp:effectExtent l="0" t="0" r="0" b="9525"/>
            <wp:docPr id="4" name="Picture 4" descr="Dhaka – Hatia – Nijhum Dwip – Hatia – Dhaka Packag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haka – Hatia – Nijhum Dwip – Hatia – Dhaka Package T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সমুদ্র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রাশিরাশি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মাছ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ধরে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এনে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জেলের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চরায়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মুক্ত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জাল।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ঝকঝকে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রোদে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চকচকিয়ে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ওঠে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রকমারি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রুপলি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মাছ।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কিছুটা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সওদা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আশপাশের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কোথাও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ভাজিয়ে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নিয়ে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মুখে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তুললেই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রসনার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অপার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তৃপ্তি।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অন্তর্গত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চৌধুরী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এবং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ছোয়াখালী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ফরেস্ট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এরিয়ায়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দেখা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পাওয়া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যাবে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হরিণের।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ট্রলার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ভাড়া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যাওয়া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যাবে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চৌধুরী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কবিরাজের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ও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কমলার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ঘুরে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আসা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যায়।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ট্রলারে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যাওয়ার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একপাশে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দেখা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যাবে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কেওড়া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অন্য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পাশে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ও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নদী।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চৌধুরী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খালে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ভেতর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হরিণ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দেখতে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পাওয়া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যায়।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আরো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ঘুরে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আসা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কুমারিকা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বিচ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চোয়াখালি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ছোয়াখালি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পালকির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চর।</w:t>
      </w:r>
    </w:p>
    <w:p w:rsidR="003A050C" w:rsidRPr="003A050C" w:rsidRDefault="003A050C" w:rsidP="003A050C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bookmarkStart w:id="0" w:name="_GoBack"/>
      <w:r w:rsidRPr="003A050C">
        <w:rPr>
          <w:rFonts w:ascii="SolaimanLipi" w:eastAsia="Times New Roman" w:hAnsi="SolaimanLipi" w:cs="Times New Roman"/>
          <w:noProof/>
          <w:color w:val="212529"/>
          <w:sz w:val="27"/>
          <w:szCs w:val="27"/>
          <w:lang w:bidi="bn-IN"/>
        </w:rPr>
        <w:lastRenderedPageBreak/>
        <w:drawing>
          <wp:inline distT="0" distB="0" distL="0" distR="0" wp14:anchorId="17C073EB" wp14:editId="4D2BB511">
            <wp:extent cx="6657975" cy="4434211"/>
            <wp:effectExtent l="0" t="0" r="0" b="4445"/>
            <wp:docPr id="5" name="Picture 5" descr="Nijhum Dwip Tour – Complete Travel Guideline - EduGov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ijhum Dwip Tour – Complete Travel Guideline - EduGovB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790" cy="44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কুমারিকা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সৈকত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নামার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বাজার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নামে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যায়গাতে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রিসোর্ট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হোটেলগুলো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৫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মিনিট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পশ্চিমে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হাঁটলেই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কুমারিকা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সৈকত।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সৈকত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কক্সবাজার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সৈকত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পরিচ্ছন্ন।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ছোয়া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খালি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পয়েন্ট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হেঁটে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তেতরে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গেলে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হরিণের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পাওয়া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যায়।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শ্বাসমূল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পেরিয়ে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বেশ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খানিকটা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ভেতরে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যেতে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হয়।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পালকির</w:t>
      </w:r>
      <w:r w:rsidRPr="003A05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চর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সাগরবেলায়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সূর্যাস্তের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সাক্ষী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হওয়া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রমণীয়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অভিজ্ঞতা।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আজীবনের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স্মৃতি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সম্পদ।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অবাক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দেখার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মাঝে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অবশ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এমন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ভালো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লাগার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শিহরণ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যেন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অপার্থিব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অনুভব।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ম্যানগ্রোভ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বিচ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একসাথে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পাবেন।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3A050C" w:rsidRPr="003A050C" w:rsidRDefault="003A050C" w:rsidP="003A050C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lastRenderedPageBreak/>
        <w:t>হাতিয়াসহ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নিঝুম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দ্বীপে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বিদ্যুৎ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নেই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সোলারে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চলে।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হোটেলগুলোতে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জেনারেটর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দ্বারা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সরবরাহ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করা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বিদ্যুৎ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চলে।</w:t>
      </w:r>
    </w:p>
    <w:p w:rsidR="003A050C" w:rsidRPr="003A050C" w:rsidRDefault="003A050C" w:rsidP="003A05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ইত্তেফাক</w:t>
      </w:r>
      <w:r w:rsidRPr="003A050C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r w:rsidRPr="003A050C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এফএস</w:t>
      </w:r>
    </w:p>
    <w:p w:rsidR="00E14BC1" w:rsidRPr="003A050C" w:rsidRDefault="00E14BC1">
      <w:pPr>
        <w:rPr>
          <w:rFonts w:cs="Nirmala UI"/>
          <w:szCs w:val="28"/>
          <w:cs/>
          <w:lang w:bidi="bn-IN"/>
        </w:rPr>
      </w:pPr>
    </w:p>
    <w:sectPr w:rsidR="00E14BC1" w:rsidRPr="003A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0C"/>
    <w:rsid w:val="003A050C"/>
    <w:rsid w:val="00AF5F67"/>
    <w:rsid w:val="00E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D2D29-A5B0-4865-9110-A1744697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10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63984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76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3843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5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5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43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777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2021-10-11T01:59:00Z</dcterms:created>
  <dcterms:modified xsi:type="dcterms:W3CDTF">2021-10-15T16:59:00Z</dcterms:modified>
</cp:coreProperties>
</file>