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32" w:rsidRPr="00133432" w:rsidRDefault="00133432" w:rsidP="00133432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353535"/>
          <w:sz w:val="27"/>
          <w:szCs w:val="27"/>
        </w:rPr>
      </w:pPr>
      <w:bookmarkStart w:id="0" w:name="_GoBack"/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ক্যাস্টিল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রাজ্যের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রাণী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হুয়ান্না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সবসময়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স্বামীর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পচা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লাশ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নিয়ে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ঘুরতেন</w:t>
      </w:r>
      <w:proofErr w:type="spellEnd"/>
      <w:r w:rsidRPr="00133432">
        <w:rPr>
          <w:rFonts w:ascii="NikoshBAN" w:eastAsia="Times New Roman" w:hAnsi="NikoshBAN" w:cs="NikoshBAN"/>
          <w:b/>
          <w:bCs/>
          <w:color w:val="353535"/>
          <w:sz w:val="27"/>
          <w:szCs w:val="27"/>
        </w:rPr>
        <w:t>!</w:t>
      </w:r>
    </w:p>
    <w:p w:rsidR="00133432" w:rsidRPr="00133432" w:rsidRDefault="00133432" w:rsidP="00133432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133432">
        <w:rPr>
          <w:rFonts w:ascii="NikoshBAN" w:eastAsia="Times New Roman" w:hAnsi="NikoshBAN" w:cs="NikoshB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ta:image/svg+xml;base64,PHN2ZyBoZWlnaHQ9IjQ4MCIgd2lkdGg9IjYwMCIgeG1sbnM9Imh0dHA6Ly93d3cudzMub3JnLzIwMDAvc3ZnIiB2ZXJzaW9uPSIxLjEiLz4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C3F00" id="Rectangle 6" o:spid="_x0000_s1026" alt="data:image/svg+xml;base64,PHN2ZyBoZWlnaHQ9IjQ4MCIgd2lkdGg9IjYwMCIgeG1sbnM9Imh0dHA6Ly93d3cudzMub3JnLzIwMDAvc3ZnIiB2ZXJzaW9uPSIxLjEiLz4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Q1NAMAAEYGAAAOAAAAZHJzL2Uyb0RvYy54bWysVN9z2zYMft/d/gceXzdFPyw7lhal51h2&#10;4p7dpct63fJGi5TEViJVUrZs7/a/D6TsxEn31FYPPAKgAHzAB1y92dUV2jKluRQJ9i88jJjIJOWi&#10;SPCHP+fOGCPdEkFJJQVL8J5p/Ob655+uuiZmgSxlRZlC4ETouGsSXLZtE7uuzkpWE30hGybAmEtV&#10;kxZEVbhUkQ6815UbeN7I7aSijZIZ0xq0aW/E19Z/nrOs/T3PNWtRlWDIrbWnsufanO71FYkLRZqS&#10;Z8c0yDdkURMuIOiTq5S0BG0U/8pVzTMltczbi0zWrsxznjGLAdD43is0DyVpmMUCxdHNU5n0j3Ob&#10;vdveK8RpgkcYCVJDi/6AohFRVAyBijKdQbko4Il5TQrm6m3xC7TktzXRbBT+en/3Lnjc38jHj5Ug&#10;d++jxaf34Wq6KGhQfaa3Bch/d0Zmt75ei1W0qEuP3k1Gy300oINsQw+rzXrwViwPi26VTrbZ4FEs&#10;+E3w+NfbA/kYbe4fFrvlpxlfHsLEdKtrdAxJPzT3ytRbN0uZfdZIyGkJSbOJbiB9YCKgOamUkl3J&#10;CIWy+caF+8KHETR4Q+tuJSngJ5tW2l7uclWbGNAltLOU2T9Rhu1alIFy4IVjD4iVgel4NxFIfPq5&#10;Ubq9ZbJG5pJgBdlZ52S71G3/9PTExBJyzqsK9CSuxAsF+Ow1EBp+NTaThCXZP5EXzcazceiEwWjm&#10;hF6aOpP5NHRGc/9ymA7S6TT1/zVx/TAuOaVMmDAnwvtQ2leD9788PY5eT9UnymtZcWrcmZS0KtbT&#10;SqEtgYGb28+WHCzPz9yXadh6AZZXkPwg9G6CyJmPxpdOOA+HTnTpjR3Pj26ikRdGYTp/CWnJBft+&#10;SKhLcDQMhrZLZ0m/wubZ72tsJK55Cyut4nWCgRrwmUckNgycCWrvLeFVfz8rhUn/uRTQ7lOjLV8N&#10;RXv2ryXdA12VBDoB82D5wqWU6oBRB4sswfrLhiiGUbUQQPnID0Oz+awQDi8DENS5ZX1uISIDVwlu&#10;Meqv07bflptG8aKESL4tjJATGJOcWwqbEeqzOg4XLCuL5LhYzTY8l+2r5/V//R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m8U&#10;NTQDAABG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133432">
        <w:rPr>
          <w:rFonts w:ascii="NikoshBAN" w:eastAsia="Times New Roman" w:hAnsi="NikoshBAN" w:cs="NikoshBAN"/>
          <w:noProof/>
          <w:sz w:val="24"/>
          <w:szCs w:val="24"/>
        </w:rPr>
        <w:drawing>
          <wp:inline distT="0" distB="0" distL="0" distR="0">
            <wp:extent cx="5715000" cy="4572000"/>
            <wp:effectExtent l="0" t="0" r="0" b="0"/>
            <wp:docPr id="5" name="Picture 5" descr="https://i0.wp.com/medievalists.gumlet.io/wp-content/uploads/2015/12/Joanna-the-Mad.jpg?w=76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medievalists.gumlet.io/wp-content/uploads/2015/12/Joanna-the-Mad.jpg?w=761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33432">
        <w:rPr>
          <w:rFonts w:ascii="NikoshBAN" w:eastAsia="Times New Roman" w:hAnsi="NikoshBAN" w:cs="NikoshBAN"/>
          <w:sz w:val="24"/>
          <w:szCs w:val="24"/>
        </w:rPr>
        <w:t>হুয়ান্না</w:t>
      </w:r>
      <w:proofErr w:type="spellEnd"/>
      <w:r w:rsidRPr="00133432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133432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13343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sz w:val="24"/>
          <w:szCs w:val="24"/>
        </w:rPr>
        <w:t>মৃত</w:t>
      </w:r>
      <w:proofErr w:type="spellEnd"/>
      <w:r w:rsidRPr="00133432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sz w:val="24"/>
          <w:szCs w:val="24"/>
        </w:rPr>
        <w:t>স্বামী</w:t>
      </w:r>
      <w:proofErr w:type="spellEnd"/>
      <w:r w:rsidRPr="00133432">
        <w:rPr>
          <w:rFonts w:ascii="NikoshBAN" w:eastAsia="Times New Roman" w:hAnsi="NikoshBAN" w:cs="NikoshBAN"/>
          <w:sz w:val="24"/>
          <w:szCs w:val="24"/>
        </w:rPr>
        <w:t xml:space="preserve"> Artist: Charles de Steuben (1788–1856)</w:t>
      </w:r>
    </w:p>
    <w:p w:rsidR="00133432" w:rsidRPr="00133432" w:rsidRDefault="00133432" w:rsidP="00133432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353535"/>
          <w:sz w:val="27"/>
          <w:szCs w:val="27"/>
        </w:rPr>
      </w:pP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রাজ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পরিবারের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সদস্যরা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প্রায়ই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রাজনৈতিক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কারণে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বিয়ে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করতেন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এবং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তাদের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বেশিরভাগই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বিয়ে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প্রেমহীন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জীবনযাপন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করতেন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খুব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কমই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স্বামী-স্ত্রী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অপরকে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ভালবাসতো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এরকম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একটি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উদাহরণ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হলো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ক্যাস্টিল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রাজ্যের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রাণী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হুয়ান্না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স্বামী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ফিলিপ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ভালোবাসতেন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না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তবে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মৃত্যুর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এমন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ভাব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করতেন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যে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স্বামীকে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খুব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ভালোবাসেন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প্রিয়তমাকে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‘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দ্যা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হ্যান্ডসাম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’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ডাকনাম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দিয়েছিলেন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আর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কাউকে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স্বামীর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লাশ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দাফন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করতে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দেন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br/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দেহ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পচন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শুরু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পরেও,হুয়ান্না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এক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বছরেরও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বেশি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সময়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ধরে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স্বামীর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দেহ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ঘরে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রাখার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বিষয়ে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অনড়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ছিল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পুরো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সময়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জুড়ে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ভান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করেছিলেন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যে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স্বামী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এখনও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জীবিত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এবং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ভাল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আছেন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।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আর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তিনি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প্রসাদের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সকল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সতর্ক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বলেন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,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যেনো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রাজাকে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সম্মান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করে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এবং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তার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ঘুমের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কোনো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বিঘ্ন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না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 xml:space="preserve"> </w:t>
      </w:r>
      <w:proofErr w:type="spellStart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ঘটায়</w:t>
      </w:r>
      <w:proofErr w:type="spellEnd"/>
      <w:r w:rsidRPr="00133432">
        <w:rPr>
          <w:rFonts w:ascii="NikoshBAN" w:eastAsia="Times New Roman" w:hAnsi="NikoshBAN" w:cs="NikoshBAN"/>
          <w:color w:val="353535"/>
          <w:sz w:val="27"/>
          <w:szCs w:val="27"/>
        </w:rPr>
        <w:t>।</w:t>
      </w:r>
    </w:p>
    <w:bookmarkEnd w:id="0"/>
    <w:p w:rsidR="00F3595B" w:rsidRPr="00133432" w:rsidRDefault="00F3595B" w:rsidP="00FD5491">
      <w:pPr>
        <w:rPr>
          <w:rFonts w:ascii="NikoshBAN" w:hAnsi="NikoshBAN" w:cs="NikoshBAN"/>
        </w:rPr>
      </w:pPr>
    </w:p>
    <w:sectPr w:rsidR="00F3595B" w:rsidRPr="0013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063850"/>
    <w:rsid w:val="00133432"/>
    <w:rsid w:val="001534EC"/>
    <w:rsid w:val="00395DCB"/>
    <w:rsid w:val="00524105"/>
    <w:rsid w:val="00573549"/>
    <w:rsid w:val="005C2D8B"/>
    <w:rsid w:val="008301FC"/>
    <w:rsid w:val="008B186A"/>
    <w:rsid w:val="009157E8"/>
    <w:rsid w:val="00A3139F"/>
    <w:rsid w:val="00B62B70"/>
    <w:rsid w:val="00C26FFC"/>
    <w:rsid w:val="00C5363D"/>
    <w:rsid w:val="00DA3C22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  <w:style w:type="character" w:customStyle="1" w:styleId="Heading1Char">
    <w:name w:val="Heading 1 Char"/>
    <w:basedOn w:val="DefaultParagraphFont"/>
    <w:link w:val="Heading1"/>
    <w:uiPriority w:val="9"/>
    <w:rsid w:val="005C2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mp-wp-author">
    <w:name w:val="amp-wp-author"/>
    <w:basedOn w:val="DefaultParagraphFont"/>
    <w:rsid w:val="005C2D8B"/>
  </w:style>
  <w:style w:type="paragraph" w:styleId="NormalWeb">
    <w:name w:val="Normal (Web)"/>
    <w:basedOn w:val="Normal"/>
    <w:uiPriority w:val="99"/>
    <w:semiHidden/>
    <w:unhideWhenUsed/>
    <w:rsid w:val="005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85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5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24</cp:revision>
  <dcterms:created xsi:type="dcterms:W3CDTF">2022-06-25T14:42:00Z</dcterms:created>
  <dcterms:modified xsi:type="dcterms:W3CDTF">2022-07-21T11:47:00Z</dcterms:modified>
</cp:coreProperties>
</file>