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ডেইলি আমল চার্টঃ-</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১) ইস্তেগফার -১০০</w:t>
      </w:r>
    </w:p>
    <w:p w:rsidR="00000000" w:rsidDel="00000000" w:rsidP="00000000" w:rsidRDefault="00000000" w:rsidRPr="00000000" w14:paraId="00000004">
      <w:pPr>
        <w:rPr/>
      </w:pPr>
      <w:r w:rsidDel="00000000" w:rsidR="00000000" w:rsidRPr="00000000">
        <w:rPr>
          <w:rtl w:val="0"/>
        </w:rPr>
        <w:t xml:space="preserve">২) সুবহানাল্লাহ-১০০</w:t>
      </w:r>
    </w:p>
    <w:p w:rsidR="00000000" w:rsidDel="00000000" w:rsidP="00000000" w:rsidRDefault="00000000" w:rsidRPr="00000000" w14:paraId="00000005">
      <w:pPr>
        <w:rPr/>
      </w:pPr>
      <w:r w:rsidDel="00000000" w:rsidR="00000000" w:rsidRPr="00000000">
        <w:rPr>
          <w:rtl w:val="0"/>
        </w:rPr>
        <w:t xml:space="preserve">৩) আলহামদুলিল্লাহ-১০০</w:t>
      </w:r>
    </w:p>
    <w:p w:rsidR="00000000" w:rsidDel="00000000" w:rsidP="00000000" w:rsidRDefault="00000000" w:rsidRPr="00000000" w14:paraId="00000006">
      <w:pPr>
        <w:rPr/>
      </w:pPr>
      <w:r w:rsidDel="00000000" w:rsidR="00000000" w:rsidRPr="00000000">
        <w:rPr>
          <w:rtl w:val="0"/>
        </w:rPr>
        <w:t xml:space="preserve">৪) আল্লাহু আকবার-১০০</w:t>
      </w:r>
    </w:p>
    <w:p w:rsidR="00000000" w:rsidDel="00000000" w:rsidP="00000000" w:rsidRDefault="00000000" w:rsidRPr="00000000" w14:paraId="00000007">
      <w:pPr>
        <w:rPr/>
      </w:pPr>
      <w:r w:rsidDel="00000000" w:rsidR="00000000" w:rsidRPr="00000000">
        <w:rPr>
          <w:rtl w:val="0"/>
        </w:rPr>
        <w:t xml:space="preserve">৫) লা ইলাহা ইলল্লাল্লহ-১০০</w:t>
      </w:r>
    </w:p>
    <w:p w:rsidR="00000000" w:rsidDel="00000000" w:rsidP="00000000" w:rsidRDefault="00000000" w:rsidRPr="00000000" w14:paraId="00000008">
      <w:pPr>
        <w:rPr/>
      </w:pPr>
      <w:r w:rsidDel="00000000" w:rsidR="00000000" w:rsidRPr="00000000">
        <w:rPr>
          <w:rtl w:val="0"/>
        </w:rPr>
        <w:t xml:space="preserve">৬) "সুবহানাল্লাহি ওয়া বিহামদিহি</w:t>
      </w:r>
    </w:p>
    <w:p w:rsidR="00000000" w:rsidDel="00000000" w:rsidP="00000000" w:rsidRDefault="00000000" w:rsidRPr="00000000" w14:paraId="00000009">
      <w:pPr>
        <w:rPr/>
      </w:pPr>
      <w:r w:rsidDel="00000000" w:rsidR="00000000" w:rsidRPr="00000000">
        <w:rPr>
          <w:rtl w:val="0"/>
        </w:rPr>
        <w:t xml:space="preserve">        সুবহানাল্লাহিল আযীম"</w:t>
      </w:r>
    </w:p>
    <w:p w:rsidR="00000000" w:rsidDel="00000000" w:rsidP="00000000" w:rsidRDefault="00000000" w:rsidRPr="00000000" w14:paraId="0000000A">
      <w:pPr>
        <w:rPr/>
      </w:pPr>
      <w:r w:rsidDel="00000000" w:rsidR="00000000" w:rsidRPr="00000000">
        <w:rPr>
          <w:rtl w:val="0"/>
        </w:rPr>
        <w:t xml:space="preserve">       ⚫[ ফজিলতঃ এটা মিযানের পাল্লাকে ভারী করবে।]</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৭)লা হাওলা ওয়ালা কুয়্যাতা ইল্লা বিল্লাহিল আলিয়্যিল আযীম-(৫০ বার) </w:t>
      </w:r>
    </w:p>
    <w:p w:rsidR="00000000" w:rsidDel="00000000" w:rsidP="00000000" w:rsidRDefault="00000000" w:rsidRPr="00000000" w14:paraId="0000000E">
      <w:pPr>
        <w:rPr/>
      </w:pPr>
      <w:r w:rsidDel="00000000" w:rsidR="00000000" w:rsidRPr="00000000">
        <w:rPr>
          <w:rtl w:val="0"/>
        </w:rPr>
        <w:t xml:space="preserve">        [জান্নাতে গাছ রোপণ]</w:t>
      </w:r>
    </w:p>
    <w:p w:rsidR="00000000" w:rsidDel="00000000" w:rsidP="00000000" w:rsidRDefault="00000000" w:rsidRPr="00000000" w14:paraId="0000000F">
      <w:pPr>
        <w:rPr/>
      </w:pPr>
      <w:r w:rsidDel="00000000" w:rsidR="00000000" w:rsidRPr="00000000">
        <w:rPr>
          <w:rtl w:val="0"/>
        </w:rPr>
        <w:t xml:space="preserve">৮)সূরা ইখলাস-১০ বার </w:t>
      </w:r>
    </w:p>
    <w:p w:rsidR="00000000" w:rsidDel="00000000" w:rsidP="00000000" w:rsidRDefault="00000000" w:rsidRPr="00000000" w14:paraId="00000010">
      <w:pPr>
        <w:rPr/>
      </w:pPr>
      <w:r w:rsidDel="00000000" w:rsidR="00000000" w:rsidRPr="00000000">
        <w:rPr>
          <w:rtl w:val="0"/>
        </w:rPr>
        <w:t xml:space="preserve">        (অত্যাধিক ফজিলত)</w:t>
      </w:r>
    </w:p>
    <w:p w:rsidR="00000000" w:rsidDel="00000000" w:rsidP="00000000" w:rsidRDefault="00000000" w:rsidRPr="00000000" w14:paraId="00000011">
      <w:pPr>
        <w:rPr/>
      </w:pPr>
      <w:r w:rsidDel="00000000" w:rsidR="00000000" w:rsidRPr="00000000">
        <w:rPr>
          <w:rtl w:val="0"/>
        </w:rPr>
        <w:t xml:space="preserve">৯) ফজরের নামায পরে সূরা ইয়াসিন তিলাওয়াত। (অত্যাধিক ফজিলত)</w:t>
      </w:r>
    </w:p>
    <w:p w:rsidR="00000000" w:rsidDel="00000000" w:rsidP="00000000" w:rsidRDefault="00000000" w:rsidRPr="00000000" w14:paraId="00000012">
      <w:pPr>
        <w:rPr/>
      </w:pPr>
      <w:r w:rsidDel="00000000" w:rsidR="00000000" w:rsidRPr="00000000">
        <w:rPr>
          <w:rtl w:val="0"/>
        </w:rPr>
        <w:t xml:space="preserve">    (বিঃদ্রঃ অতিরিক্ত ঘুম পাওয়ার ফলে সূরা ইয়াসিন পড়তে বাধাগ্রস্ত হলে, দিনের যে কোন সময় একবার হলেও পড়তে হবে)</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১০) দরুদঃ (সল্লাল্লাহু আলাইহি ওয়াসাল্লাম)- (১০০ বার)</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১১)লা ইলাহা ইললালল্লহু ওয়াহদাহু লা শারিকা লাহু, লাহুল মুলকু ওয়া লাহুল হামদু ওয়া হুয়া 'আলা কুল্লি শ্যায়ইন ক্বদীর"-(১০০)</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[হাদীসে এসেছে যে ব্যক্তি উক্ত দোয়া প্রতিদিন একশত বার পড়বে এ দিন তার চেয়ে আমলে কেউ আর এগিয়ে যেতে পারবে না তবে সে ছাড়া যে এই দোয়া তার থেকেও বেশি পড়েছেন,, তাই এই সুযোগ হাতছাড়া করা যাবে না ইনশাআল্লহ, আল্লাহ তাওফিক দিন]</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১২)প্রতিদিন ফজরের পর এবং মাগরীবের পর সায়্যিদুল ইসতিগফার ১ বার করে</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১৩)সকাল বিকাল মাসনুন দু আ ৩ বার করে পড়বেন(ইসলামি যিন্দেগী  এপ্সে আছে ডাউনলোট করে  দেখে নিবেন সবাই)</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১৪)যোহরের পর সূরা ফাতহ্+আছর এর পর সূরা নাবা পড়বেন যারা ফ্রি থাকেন।</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১৫)সূরা ওয়াকিয়াহ,,মাগরীবের আমল ফজরের আমলের সাথে মিল আছে</w:t>
      </w:r>
    </w:p>
    <w:p w:rsidR="00000000" w:rsidDel="00000000" w:rsidP="00000000" w:rsidRDefault="00000000" w:rsidRPr="00000000" w14:paraId="00000021">
      <w:pPr>
        <w:rPr/>
      </w:pPr>
      <w:r w:rsidDel="00000000" w:rsidR="00000000" w:rsidRPr="00000000">
        <w:rPr>
          <w:rtl w:val="0"/>
        </w:rPr>
        <w:t xml:space="preserve">১৬)এশার পর সূরা মুলক+সূরা সাজদাহ +বাকারার শেষ দুই আয়াত+৩ কুল তিন বার+১ বার আয়াতুল কুরসি+অজু করে ঘুমানোর দু আ পড়ে ঘুমাবেন।</w:t>
      </w:r>
    </w:p>
    <w:p w:rsidR="00000000" w:rsidDel="00000000" w:rsidP="00000000" w:rsidRDefault="00000000" w:rsidRPr="00000000" w14:paraId="00000022">
      <w:pPr>
        <w:rPr/>
      </w:pPr>
      <w:r w:rsidDel="00000000" w:rsidR="00000000" w:rsidRPr="00000000">
        <w:rPr>
          <w:rtl w:val="0"/>
        </w:rPr>
        <w:t xml:space="preserve">পোস্টের আমল গুলা করবেন</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আল্লাহ সুবাহানুহু ওয়া তা'আলা আমাদের সকলকে বেশি বেশি নেক আমল করার তৌফিক দান করুক.!</w:t>
      </w:r>
    </w:p>
    <w:p w:rsidR="00000000" w:rsidDel="00000000" w:rsidP="00000000" w:rsidRDefault="00000000" w:rsidRPr="00000000" w14:paraId="00000025">
      <w:pPr>
        <w:rPr/>
      </w:pPr>
      <w:r w:rsidDel="00000000" w:rsidR="00000000" w:rsidRPr="00000000">
        <w:rPr>
          <w:rtl w:val="0"/>
        </w:rPr>
        <w:t xml:space="preserve">( আমিন )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